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7C7224" w14:textId="77777777" w:rsidR="00266CD4" w:rsidRDefault="00A879F6" w:rsidP="00875835">
      <w:pPr>
        <w:jc w:val="center"/>
        <w:rPr>
          <w:rFonts w:eastAsia="Calibri"/>
          <w:b/>
          <w:sz w:val="20"/>
          <w:szCs w:val="20"/>
          <w:lang w:eastAsia="en-US"/>
        </w:rPr>
      </w:pPr>
      <w:bookmarkStart w:id="0" w:name="_GoBack"/>
      <w:bookmarkEnd w:id="0"/>
      <w:r w:rsidRPr="00875835">
        <w:rPr>
          <w:rFonts w:eastAsia="Calibri"/>
          <w:b/>
          <w:sz w:val="20"/>
          <w:szCs w:val="20"/>
          <w:lang w:eastAsia="en-US"/>
        </w:rPr>
        <w:t>Перечень документов, необходимых для заключения договоров на предоставление коммунальных ресурсов (теплоснабжение, горячее водоснабжение, холодное водоснабжение, водоотведение, электроснабжение):</w:t>
      </w:r>
    </w:p>
    <w:p w14:paraId="3E7C7225" w14:textId="77777777" w:rsidR="00875835" w:rsidRPr="00875835" w:rsidRDefault="00875835" w:rsidP="00875835">
      <w:pPr>
        <w:jc w:val="center"/>
        <w:rPr>
          <w:rFonts w:eastAsia="Calibri"/>
          <w:b/>
          <w:sz w:val="20"/>
          <w:szCs w:val="20"/>
          <w:lang w:eastAsia="en-US"/>
        </w:rPr>
      </w:pPr>
    </w:p>
    <w:p w14:paraId="3E7C7226" w14:textId="77777777" w:rsidR="00DA287A" w:rsidRPr="00282B0F" w:rsidRDefault="00A879F6" w:rsidP="00EC558D">
      <w:pPr>
        <w:numPr>
          <w:ilvl w:val="0"/>
          <w:numId w:val="4"/>
        </w:numPr>
        <w:jc w:val="both"/>
        <w:rPr>
          <w:rFonts w:eastAsia="Calibri"/>
          <w:sz w:val="20"/>
          <w:szCs w:val="20"/>
          <w:lang w:eastAsia="en-US"/>
        </w:rPr>
      </w:pPr>
      <w:r w:rsidRPr="00282B0F">
        <w:rPr>
          <w:rFonts w:eastAsia="Calibri"/>
          <w:sz w:val="20"/>
          <w:szCs w:val="20"/>
          <w:lang w:eastAsia="en-US"/>
        </w:rPr>
        <w:t xml:space="preserve">Копия документа, подтверждающего полномочия лица, </w:t>
      </w:r>
      <w:r w:rsidRPr="00282B0F">
        <w:rPr>
          <w:rFonts w:eastAsia="Calibri"/>
          <w:sz w:val="20"/>
          <w:szCs w:val="20"/>
          <w:lang w:eastAsia="en-US"/>
        </w:rPr>
        <w:t>подписавшего заявление о заключении договора от имени юридического лица (заявителя);</w:t>
      </w:r>
    </w:p>
    <w:p w14:paraId="3E7C7227" w14:textId="77777777" w:rsidR="00DA287A" w:rsidRPr="00282B0F" w:rsidRDefault="00A879F6" w:rsidP="00EC558D">
      <w:pPr>
        <w:numPr>
          <w:ilvl w:val="0"/>
          <w:numId w:val="4"/>
        </w:numPr>
        <w:jc w:val="both"/>
        <w:rPr>
          <w:rFonts w:eastAsia="Calibri"/>
          <w:sz w:val="20"/>
          <w:szCs w:val="20"/>
          <w:lang w:eastAsia="en-US"/>
        </w:rPr>
      </w:pPr>
      <w:r w:rsidRPr="00282B0F">
        <w:rPr>
          <w:rFonts w:eastAsia="Calibri"/>
          <w:sz w:val="20"/>
          <w:szCs w:val="20"/>
          <w:lang w:eastAsia="en-US"/>
        </w:rPr>
        <w:t>Копия документа, удостоверяющего право лица на подписание договора (в случае, если договор будет подписывать не заявитель);</w:t>
      </w:r>
    </w:p>
    <w:p w14:paraId="3E7C7228" w14:textId="77777777" w:rsidR="00E722EB" w:rsidRPr="00282B0F" w:rsidRDefault="00A879F6" w:rsidP="00EC558D">
      <w:pPr>
        <w:numPr>
          <w:ilvl w:val="0"/>
          <w:numId w:val="4"/>
        </w:numPr>
        <w:jc w:val="both"/>
        <w:rPr>
          <w:sz w:val="20"/>
          <w:szCs w:val="20"/>
        </w:rPr>
      </w:pPr>
      <w:r w:rsidRPr="00282B0F">
        <w:rPr>
          <w:rFonts w:eastAsia="Calibri"/>
          <w:sz w:val="20"/>
          <w:szCs w:val="20"/>
          <w:lang w:eastAsia="en-US"/>
        </w:rPr>
        <w:t>Копия документа, подтверждающего право собствен</w:t>
      </w:r>
      <w:r w:rsidRPr="00282B0F">
        <w:rPr>
          <w:rFonts w:eastAsia="Calibri"/>
          <w:sz w:val="20"/>
          <w:szCs w:val="20"/>
          <w:lang w:eastAsia="en-US"/>
        </w:rPr>
        <w:t xml:space="preserve">ности </w:t>
      </w:r>
      <w:r w:rsidRPr="00282B0F">
        <w:rPr>
          <w:sz w:val="20"/>
          <w:szCs w:val="20"/>
        </w:rPr>
        <w:t xml:space="preserve">и (или) иное законное право потребителя в отношении объекта недвижимости (здания, строения, сооружения), в котором расположены теплопотребляющие установки (при наличии); </w:t>
      </w:r>
    </w:p>
    <w:p w14:paraId="3E7C7229" w14:textId="77777777" w:rsidR="00DA287A" w:rsidRPr="00282B0F" w:rsidRDefault="00A879F6" w:rsidP="00EC558D">
      <w:pPr>
        <w:numPr>
          <w:ilvl w:val="0"/>
          <w:numId w:val="4"/>
        </w:numPr>
        <w:jc w:val="both"/>
        <w:rPr>
          <w:rFonts w:eastAsia="Calibri"/>
          <w:sz w:val="20"/>
          <w:szCs w:val="20"/>
          <w:lang w:eastAsia="en-US"/>
        </w:rPr>
      </w:pPr>
      <w:r w:rsidRPr="00282B0F">
        <w:rPr>
          <w:sz w:val="20"/>
          <w:szCs w:val="20"/>
        </w:rPr>
        <w:t xml:space="preserve">Копия Свидетельства о государственной регистрации прав на недвижимое имущество </w:t>
      </w:r>
      <w:r w:rsidRPr="00282B0F">
        <w:rPr>
          <w:sz w:val="20"/>
          <w:szCs w:val="20"/>
        </w:rPr>
        <w:t>и сделок с ним</w:t>
      </w:r>
      <w:r w:rsidR="00E722EB" w:rsidRPr="00282B0F">
        <w:rPr>
          <w:sz w:val="20"/>
          <w:szCs w:val="20"/>
        </w:rPr>
        <w:t xml:space="preserve"> (при наличии)</w:t>
      </w:r>
      <w:r w:rsidRPr="00282B0F">
        <w:rPr>
          <w:sz w:val="20"/>
          <w:szCs w:val="20"/>
        </w:rPr>
        <w:t>;</w:t>
      </w:r>
    </w:p>
    <w:p w14:paraId="3E7C722A" w14:textId="77777777" w:rsidR="00DA287A" w:rsidRPr="00282B0F" w:rsidRDefault="00A879F6" w:rsidP="00EC558D">
      <w:pPr>
        <w:numPr>
          <w:ilvl w:val="0"/>
          <w:numId w:val="4"/>
        </w:numPr>
        <w:jc w:val="both"/>
        <w:rPr>
          <w:rFonts w:eastAsia="Calibri"/>
          <w:sz w:val="20"/>
          <w:szCs w:val="20"/>
          <w:lang w:eastAsia="en-US"/>
        </w:rPr>
      </w:pPr>
      <w:r w:rsidRPr="00282B0F">
        <w:rPr>
          <w:color w:val="333333"/>
          <w:sz w:val="20"/>
          <w:szCs w:val="20"/>
        </w:rPr>
        <w:t>Копия Устава</w:t>
      </w:r>
      <w:r w:rsidRPr="00282B0F">
        <w:rPr>
          <w:rFonts w:eastAsia="Calibri"/>
          <w:sz w:val="20"/>
          <w:szCs w:val="20"/>
          <w:lang w:eastAsia="en-US"/>
        </w:rPr>
        <w:t>;</w:t>
      </w:r>
    </w:p>
    <w:p w14:paraId="3E7C722B" w14:textId="77777777" w:rsidR="0020608F" w:rsidRPr="00282B0F" w:rsidRDefault="00A879F6" w:rsidP="00EC558D">
      <w:pPr>
        <w:numPr>
          <w:ilvl w:val="0"/>
          <w:numId w:val="4"/>
        </w:numPr>
        <w:jc w:val="both"/>
        <w:rPr>
          <w:rFonts w:eastAsia="Calibri"/>
          <w:sz w:val="20"/>
          <w:szCs w:val="20"/>
          <w:lang w:eastAsia="en-US"/>
        </w:rPr>
      </w:pPr>
      <w:r w:rsidRPr="00282B0F">
        <w:rPr>
          <w:color w:val="333333"/>
          <w:sz w:val="20"/>
          <w:szCs w:val="20"/>
        </w:rPr>
        <w:t>Проект на объект с информацией по тепловым нагрузкам;</w:t>
      </w:r>
    </w:p>
    <w:p w14:paraId="3E7C722C" w14:textId="77777777" w:rsidR="00DA287A" w:rsidRPr="00282B0F" w:rsidRDefault="00A879F6" w:rsidP="00EC558D">
      <w:pPr>
        <w:numPr>
          <w:ilvl w:val="0"/>
          <w:numId w:val="4"/>
        </w:numPr>
        <w:jc w:val="both"/>
        <w:rPr>
          <w:rFonts w:eastAsia="Calibri"/>
          <w:sz w:val="20"/>
          <w:szCs w:val="20"/>
          <w:lang w:eastAsia="en-US"/>
        </w:rPr>
      </w:pPr>
      <w:r w:rsidRPr="00282B0F">
        <w:rPr>
          <w:sz w:val="20"/>
          <w:szCs w:val="20"/>
        </w:rPr>
        <w:t>Проект на узел учета, паспорт на узел учета – копия или акт приема-передачи (</w:t>
      </w:r>
      <w:r w:rsidRPr="00282B0F">
        <w:rPr>
          <w:color w:val="333333"/>
          <w:sz w:val="20"/>
          <w:szCs w:val="20"/>
        </w:rPr>
        <w:t>при наличии</w:t>
      </w:r>
      <w:r w:rsidRPr="00282B0F">
        <w:rPr>
          <w:sz w:val="20"/>
          <w:szCs w:val="20"/>
        </w:rPr>
        <w:t>);</w:t>
      </w:r>
    </w:p>
    <w:p w14:paraId="3E7C722D" w14:textId="77777777" w:rsidR="00DA287A" w:rsidRPr="00282B0F" w:rsidRDefault="00A879F6" w:rsidP="00EC558D">
      <w:pPr>
        <w:numPr>
          <w:ilvl w:val="0"/>
          <w:numId w:val="4"/>
        </w:numPr>
        <w:jc w:val="both"/>
        <w:rPr>
          <w:rFonts w:eastAsia="Calibri"/>
          <w:sz w:val="20"/>
          <w:szCs w:val="20"/>
          <w:lang w:eastAsia="en-US"/>
        </w:rPr>
      </w:pPr>
      <w:r w:rsidRPr="00282B0F">
        <w:rPr>
          <w:sz w:val="20"/>
          <w:szCs w:val="20"/>
        </w:rPr>
        <w:t>Акт разграничения балансовой принадлежности сторон по тепловым сетя</w:t>
      </w:r>
      <w:r w:rsidRPr="00282B0F">
        <w:rPr>
          <w:sz w:val="20"/>
          <w:szCs w:val="20"/>
        </w:rPr>
        <w:t>м и сетям г</w:t>
      </w:r>
      <w:r w:rsidR="0020608F" w:rsidRPr="00282B0F">
        <w:rPr>
          <w:sz w:val="20"/>
          <w:szCs w:val="20"/>
        </w:rPr>
        <w:t>орячего водоснабжения на объект</w:t>
      </w:r>
      <w:r w:rsidRPr="00282B0F">
        <w:rPr>
          <w:b/>
          <w:sz w:val="20"/>
          <w:szCs w:val="20"/>
        </w:rPr>
        <w:t>;</w:t>
      </w:r>
    </w:p>
    <w:p w14:paraId="3E7C722E" w14:textId="77777777" w:rsidR="00DA287A" w:rsidRPr="00282B0F" w:rsidRDefault="00A879F6" w:rsidP="00EC558D">
      <w:pPr>
        <w:numPr>
          <w:ilvl w:val="0"/>
          <w:numId w:val="4"/>
        </w:numPr>
        <w:jc w:val="both"/>
        <w:rPr>
          <w:rFonts w:eastAsia="Calibri"/>
          <w:sz w:val="20"/>
          <w:szCs w:val="20"/>
          <w:lang w:eastAsia="en-US"/>
        </w:rPr>
      </w:pPr>
      <w:r w:rsidRPr="00282B0F">
        <w:rPr>
          <w:sz w:val="20"/>
          <w:szCs w:val="20"/>
        </w:rPr>
        <w:t>Документы, подтверждающие подключение теплопотребляющих установок заявителя к системе теплоснабжения</w:t>
      </w:r>
      <w:r w:rsidR="00CD5104" w:rsidRPr="00282B0F">
        <w:rPr>
          <w:sz w:val="20"/>
          <w:szCs w:val="20"/>
        </w:rPr>
        <w:t xml:space="preserve"> (</w:t>
      </w:r>
      <w:r w:rsidR="00CD5104" w:rsidRPr="00282B0F">
        <w:rPr>
          <w:i/>
          <w:sz w:val="20"/>
          <w:szCs w:val="20"/>
        </w:rPr>
        <w:t>для вновь вводимых объектов</w:t>
      </w:r>
      <w:r w:rsidR="00CD5104" w:rsidRPr="00282B0F">
        <w:rPr>
          <w:sz w:val="20"/>
          <w:szCs w:val="20"/>
        </w:rPr>
        <w:t>)</w:t>
      </w:r>
      <w:r w:rsidR="00CD5104" w:rsidRPr="00282B0F">
        <w:rPr>
          <w:rStyle w:val="af3"/>
          <w:sz w:val="20"/>
          <w:szCs w:val="20"/>
        </w:rPr>
        <w:t xml:space="preserve"> </w:t>
      </w:r>
      <w:r>
        <w:rPr>
          <w:rStyle w:val="af3"/>
          <w:sz w:val="20"/>
          <w:szCs w:val="20"/>
        </w:rPr>
        <w:endnoteReference w:id="1"/>
      </w:r>
    </w:p>
    <w:p w14:paraId="3E7C722F" w14:textId="77777777" w:rsidR="00DA287A" w:rsidRPr="00282B0F" w:rsidRDefault="00A879F6" w:rsidP="00EC558D">
      <w:pPr>
        <w:numPr>
          <w:ilvl w:val="0"/>
          <w:numId w:val="4"/>
        </w:numPr>
        <w:jc w:val="both"/>
        <w:rPr>
          <w:rFonts w:eastAsia="Calibri"/>
          <w:sz w:val="20"/>
          <w:szCs w:val="20"/>
          <w:lang w:eastAsia="en-US"/>
        </w:rPr>
      </w:pPr>
      <w:r w:rsidRPr="00282B0F">
        <w:rPr>
          <w:rFonts w:eastAsia="Calibri"/>
          <w:sz w:val="20"/>
          <w:szCs w:val="20"/>
          <w:lang w:eastAsia="en-US"/>
        </w:rPr>
        <w:t xml:space="preserve">Акты готовности теплопотребляющих установок к отопительному периоду, </w:t>
      </w:r>
      <w:r w:rsidRPr="00282B0F">
        <w:rPr>
          <w:rFonts w:eastAsia="Calibri"/>
          <w:sz w:val="20"/>
          <w:szCs w:val="20"/>
          <w:lang w:eastAsia="en-US"/>
        </w:rPr>
        <w:t>составленные в установленном законодательством Российской Федерации порядке;</w:t>
      </w:r>
    </w:p>
    <w:p w14:paraId="3E7C7230" w14:textId="77777777" w:rsidR="00DA287A" w:rsidRPr="00282B0F" w:rsidRDefault="00A879F6" w:rsidP="00EC558D">
      <w:pPr>
        <w:numPr>
          <w:ilvl w:val="0"/>
          <w:numId w:val="4"/>
        </w:numPr>
        <w:jc w:val="both"/>
        <w:rPr>
          <w:rFonts w:eastAsia="Calibri"/>
          <w:sz w:val="20"/>
          <w:szCs w:val="20"/>
          <w:lang w:eastAsia="en-US"/>
        </w:rPr>
      </w:pPr>
      <w:r w:rsidRPr="00282B0F">
        <w:rPr>
          <w:color w:val="333333"/>
          <w:sz w:val="20"/>
          <w:szCs w:val="20"/>
        </w:rPr>
        <w:t>Расчет объема тепловых потерь тепловой энергии (теплоносителя) в тепловых сетях заявителя от границы балансовой принадлежности до точки учета, подтвержденный технической или про</w:t>
      </w:r>
      <w:r w:rsidR="0020608F" w:rsidRPr="00282B0F">
        <w:rPr>
          <w:color w:val="333333"/>
          <w:sz w:val="20"/>
          <w:szCs w:val="20"/>
        </w:rPr>
        <w:t>ектной документацией;</w:t>
      </w:r>
    </w:p>
    <w:p w14:paraId="3E7C7231" w14:textId="77777777" w:rsidR="0020608F" w:rsidRPr="00282B0F" w:rsidRDefault="00A879F6" w:rsidP="00EC558D">
      <w:pPr>
        <w:numPr>
          <w:ilvl w:val="0"/>
          <w:numId w:val="4"/>
        </w:numPr>
        <w:jc w:val="both"/>
        <w:rPr>
          <w:sz w:val="20"/>
          <w:szCs w:val="20"/>
        </w:rPr>
      </w:pPr>
      <w:r w:rsidRPr="00282B0F">
        <w:rPr>
          <w:rFonts w:eastAsia="Calibri"/>
          <w:sz w:val="20"/>
          <w:szCs w:val="20"/>
          <w:lang w:eastAsia="en-US"/>
        </w:rPr>
        <w:t xml:space="preserve">Разрешение на ввод в эксплуатацию </w:t>
      </w:r>
      <w:r w:rsidRPr="00282B0F">
        <w:rPr>
          <w:sz w:val="20"/>
          <w:szCs w:val="20"/>
        </w:rPr>
        <w:t xml:space="preserve">(в отношении объектов капитального строительства, для которых </w:t>
      </w:r>
      <w:hyperlink r:id="rId11" w:history="1">
        <w:r w:rsidRPr="00282B0F">
          <w:rPr>
            <w:sz w:val="20"/>
            <w:szCs w:val="20"/>
          </w:rPr>
          <w:t>законодательством</w:t>
        </w:r>
      </w:hyperlink>
      <w:r w:rsidRPr="00282B0F">
        <w:rPr>
          <w:sz w:val="20"/>
          <w:szCs w:val="20"/>
        </w:rPr>
        <w:t xml:space="preserve"> о градостроительной деятельности предусмотрено получение разрешения на ввод в эксплуатацию);</w:t>
      </w:r>
    </w:p>
    <w:p w14:paraId="3E7C7232" w14:textId="77777777" w:rsidR="00DA287A" w:rsidRPr="00282B0F" w:rsidRDefault="00A879F6" w:rsidP="00EC558D">
      <w:pPr>
        <w:numPr>
          <w:ilvl w:val="0"/>
          <w:numId w:val="4"/>
        </w:numPr>
        <w:jc w:val="both"/>
        <w:rPr>
          <w:sz w:val="20"/>
          <w:szCs w:val="20"/>
        </w:rPr>
      </w:pPr>
      <w:r w:rsidRPr="00282B0F">
        <w:rPr>
          <w:rFonts w:eastAsia="Calibri"/>
          <w:sz w:val="20"/>
          <w:szCs w:val="20"/>
          <w:lang w:eastAsia="en-US"/>
        </w:rPr>
        <w:t xml:space="preserve">Разрешение на допуск в эксплуатацию энергоустановки (для теплопотребляющих установок с тепловой нагрузкой 0,05 Гкал/час и </w:t>
      </w:r>
      <w:r w:rsidRPr="00282B0F">
        <w:rPr>
          <w:rFonts w:eastAsia="Calibri"/>
          <w:sz w:val="20"/>
          <w:szCs w:val="20"/>
          <w:lang w:eastAsia="en-US"/>
        </w:rPr>
        <w:t>более, не являющихся объектами капитального строительства, для которых законодательством о градостроительной деятельности предусмотрено получение разрешения на ввод в эксплуатацию), выданное органом федерального государст</w:t>
      </w:r>
      <w:r w:rsidR="0020608F" w:rsidRPr="00282B0F">
        <w:rPr>
          <w:rFonts w:eastAsia="Calibri"/>
          <w:sz w:val="20"/>
          <w:szCs w:val="20"/>
          <w:lang w:eastAsia="en-US"/>
        </w:rPr>
        <w:t>венного энергетического надзора.</w:t>
      </w:r>
    </w:p>
    <w:p w14:paraId="3E7C7233" w14:textId="77777777" w:rsidR="009D22AA" w:rsidRPr="00282B0F" w:rsidRDefault="009D22AA" w:rsidP="00266CD4">
      <w:pPr>
        <w:rPr>
          <w:rFonts w:eastAsia="Calibri"/>
          <w:sz w:val="20"/>
          <w:szCs w:val="20"/>
          <w:lang w:eastAsia="en-US"/>
        </w:rPr>
      </w:pPr>
    </w:p>
    <w:p w14:paraId="3E7C7234" w14:textId="77777777" w:rsidR="009D22AA" w:rsidRPr="00282B0F" w:rsidRDefault="009D22AA" w:rsidP="00266CD4">
      <w:pPr>
        <w:rPr>
          <w:rFonts w:eastAsia="Calibri"/>
          <w:sz w:val="20"/>
          <w:szCs w:val="20"/>
          <w:lang w:eastAsia="en-US"/>
        </w:rPr>
      </w:pPr>
    </w:p>
    <w:p w14:paraId="3E7C7235" w14:textId="77777777" w:rsidR="006920AD" w:rsidRPr="007266A9" w:rsidRDefault="00A879F6" w:rsidP="006920AD">
      <w:pPr>
        <w:jc w:val="both"/>
        <w:rPr>
          <w:rFonts w:eastAsia="Calibri"/>
          <w:sz w:val="14"/>
          <w:szCs w:val="14"/>
          <w:lang w:eastAsia="en-US"/>
        </w:rPr>
      </w:pPr>
      <w:r w:rsidRPr="00282B0F">
        <w:rPr>
          <w:rFonts w:eastAsia="Calibri"/>
          <w:sz w:val="14"/>
          <w:szCs w:val="14"/>
          <w:lang w:eastAsia="en-US"/>
        </w:rPr>
        <w:t>В случае заключения договора в отношении нескольких объектов информация предоставляется в отношении каждого.</w:t>
      </w:r>
      <w:r w:rsidRPr="007266A9">
        <w:rPr>
          <w:rFonts w:eastAsia="Calibri"/>
          <w:sz w:val="14"/>
          <w:szCs w:val="14"/>
          <w:lang w:eastAsia="en-US"/>
        </w:rPr>
        <w:t xml:space="preserve">  </w:t>
      </w:r>
    </w:p>
    <w:p w14:paraId="3E7C7236" w14:textId="77777777" w:rsidR="006920AD" w:rsidRPr="007266A9" w:rsidRDefault="006920AD" w:rsidP="006920AD">
      <w:pPr>
        <w:pStyle w:val="a7"/>
        <w:tabs>
          <w:tab w:val="left" w:pos="3828"/>
        </w:tabs>
        <w:rPr>
          <w:rFonts w:ascii="Times New Roman" w:hAnsi="Times New Roman"/>
          <w:sz w:val="14"/>
          <w:szCs w:val="14"/>
        </w:rPr>
      </w:pPr>
    </w:p>
    <w:p w14:paraId="3E7C7237" w14:textId="77777777" w:rsidR="00A1085D" w:rsidRPr="007266A9" w:rsidRDefault="00A1085D" w:rsidP="002A54C8">
      <w:pPr>
        <w:jc w:val="both"/>
        <w:rPr>
          <w:rFonts w:eastAsia="Calibri"/>
          <w:sz w:val="14"/>
          <w:szCs w:val="14"/>
          <w:lang w:eastAsia="en-US"/>
        </w:rPr>
      </w:pPr>
    </w:p>
    <w:p w14:paraId="3E7C7238" w14:textId="77777777" w:rsidR="00BF0D03" w:rsidRPr="007266A9" w:rsidRDefault="00BF0D03" w:rsidP="002A54C8">
      <w:pPr>
        <w:jc w:val="both"/>
        <w:rPr>
          <w:rFonts w:eastAsia="Calibri"/>
          <w:sz w:val="14"/>
          <w:szCs w:val="14"/>
          <w:lang w:eastAsia="en-US"/>
        </w:rPr>
      </w:pPr>
    </w:p>
    <w:p w14:paraId="3E7C7239" w14:textId="77777777" w:rsidR="00BF0D03" w:rsidRPr="007266A9" w:rsidRDefault="00BF0D03" w:rsidP="002A54C8">
      <w:pPr>
        <w:jc w:val="both"/>
        <w:rPr>
          <w:rFonts w:eastAsia="Calibri"/>
          <w:sz w:val="14"/>
          <w:szCs w:val="14"/>
          <w:lang w:eastAsia="en-US"/>
        </w:rPr>
      </w:pPr>
    </w:p>
    <w:p w14:paraId="3E7C723A" w14:textId="77777777" w:rsidR="00BF0D03" w:rsidRPr="007266A9" w:rsidRDefault="00BF0D03" w:rsidP="002A54C8">
      <w:pPr>
        <w:jc w:val="both"/>
        <w:rPr>
          <w:rFonts w:eastAsia="Calibri"/>
          <w:sz w:val="14"/>
          <w:szCs w:val="14"/>
          <w:lang w:eastAsia="en-US"/>
        </w:rPr>
      </w:pPr>
    </w:p>
    <w:p w14:paraId="3E7C723B" w14:textId="77777777" w:rsidR="00BF0D03" w:rsidRPr="007266A9" w:rsidRDefault="00BF0D03" w:rsidP="002A54C8">
      <w:pPr>
        <w:jc w:val="both"/>
        <w:rPr>
          <w:rFonts w:eastAsia="Calibri"/>
          <w:sz w:val="14"/>
          <w:szCs w:val="14"/>
          <w:lang w:eastAsia="en-US"/>
        </w:rPr>
      </w:pPr>
    </w:p>
    <w:p w14:paraId="3E7C723C" w14:textId="77777777" w:rsidR="00BF0D03" w:rsidRPr="007266A9" w:rsidRDefault="00BF0D03" w:rsidP="002A54C8">
      <w:pPr>
        <w:jc w:val="both"/>
        <w:rPr>
          <w:rFonts w:eastAsia="Calibri"/>
          <w:sz w:val="14"/>
          <w:szCs w:val="14"/>
          <w:lang w:eastAsia="en-US"/>
        </w:rPr>
      </w:pPr>
    </w:p>
    <w:p w14:paraId="3E7C723D" w14:textId="77777777" w:rsidR="00BF0D03" w:rsidRPr="007266A9" w:rsidRDefault="00BF0D03" w:rsidP="002A54C8">
      <w:pPr>
        <w:jc w:val="both"/>
        <w:rPr>
          <w:rFonts w:eastAsia="Calibri"/>
          <w:sz w:val="14"/>
          <w:szCs w:val="14"/>
          <w:lang w:eastAsia="en-US"/>
        </w:rPr>
      </w:pPr>
    </w:p>
    <w:p w14:paraId="3E7C723E" w14:textId="77777777" w:rsidR="00BF0D03" w:rsidRPr="007266A9" w:rsidRDefault="00BF0D03" w:rsidP="002A54C8">
      <w:pPr>
        <w:jc w:val="both"/>
        <w:rPr>
          <w:rFonts w:eastAsia="Calibri"/>
          <w:sz w:val="14"/>
          <w:szCs w:val="14"/>
          <w:lang w:eastAsia="en-US"/>
        </w:rPr>
      </w:pPr>
    </w:p>
    <w:p w14:paraId="3E7C723F" w14:textId="77777777" w:rsidR="00BF0D03" w:rsidRPr="007266A9" w:rsidRDefault="00BF0D03" w:rsidP="002A54C8">
      <w:pPr>
        <w:jc w:val="both"/>
        <w:rPr>
          <w:rFonts w:eastAsia="Calibri"/>
          <w:sz w:val="14"/>
          <w:szCs w:val="14"/>
          <w:lang w:eastAsia="en-US"/>
        </w:rPr>
      </w:pPr>
    </w:p>
    <w:p w14:paraId="3E7C7240" w14:textId="77777777" w:rsidR="00BF0D03" w:rsidRPr="007266A9" w:rsidRDefault="00BF0D03" w:rsidP="002A54C8">
      <w:pPr>
        <w:jc w:val="both"/>
        <w:rPr>
          <w:rFonts w:eastAsia="Calibri"/>
          <w:sz w:val="14"/>
          <w:szCs w:val="14"/>
          <w:lang w:eastAsia="en-US"/>
        </w:rPr>
      </w:pPr>
    </w:p>
    <w:p w14:paraId="3E7C7241" w14:textId="77777777" w:rsidR="00BF0D03" w:rsidRPr="007266A9" w:rsidRDefault="00BF0D03" w:rsidP="002A54C8">
      <w:pPr>
        <w:jc w:val="both"/>
        <w:rPr>
          <w:rFonts w:eastAsia="Calibri"/>
          <w:sz w:val="14"/>
          <w:szCs w:val="14"/>
          <w:lang w:eastAsia="en-US"/>
        </w:rPr>
      </w:pPr>
    </w:p>
    <w:p w14:paraId="3E7C7242" w14:textId="77777777" w:rsidR="00BF0D03" w:rsidRPr="007266A9" w:rsidRDefault="00BF0D03" w:rsidP="002A54C8">
      <w:pPr>
        <w:jc w:val="both"/>
        <w:rPr>
          <w:rFonts w:eastAsia="Calibri"/>
          <w:sz w:val="14"/>
          <w:szCs w:val="14"/>
          <w:lang w:eastAsia="en-US"/>
        </w:rPr>
      </w:pPr>
    </w:p>
    <w:p w14:paraId="3E7C7243" w14:textId="77777777" w:rsidR="00BF0D03" w:rsidRPr="007266A9" w:rsidRDefault="00BF0D03" w:rsidP="002A54C8">
      <w:pPr>
        <w:jc w:val="both"/>
        <w:rPr>
          <w:rFonts w:eastAsia="Calibri"/>
          <w:sz w:val="14"/>
          <w:szCs w:val="14"/>
          <w:lang w:eastAsia="en-US"/>
        </w:rPr>
      </w:pPr>
    </w:p>
    <w:p w14:paraId="3E7C7244" w14:textId="77777777" w:rsidR="00BF0D03" w:rsidRPr="007266A9" w:rsidRDefault="00BF0D03" w:rsidP="002A54C8">
      <w:pPr>
        <w:jc w:val="both"/>
        <w:rPr>
          <w:rFonts w:eastAsia="Calibri"/>
          <w:sz w:val="14"/>
          <w:szCs w:val="14"/>
          <w:lang w:eastAsia="en-US"/>
        </w:rPr>
      </w:pPr>
    </w:p>
    <w:p w14:paraId="3E7C7245" w14:textId="77777777" w:rsidR="00BF0D03" w:rsidRPr="007266A9" w:rsidRDefault="00BF0D03" w:rsidP="002A54C8">
      <w:pPr>
        <w:jc w:val="both"/>
        <w:rPr>
          <w:rFonts w:eastAsia="Calibri"/>
          <w:sz w:val="14"/>
          <w:szCs w:val="14"/>
          <w:lang w:eastAsia="en-US"/>
        </w:rPr>
      </w:pPr>
    </w:p>
    <w:p w14:paraId="3E7C7246" w14:textId="77777777" w:rsidR="00BF0D03" w:rsidRPr="007266A9" w:rsidRDefault="00BF0D03" w:rsidP="002A54C8">
      <w:pPr>
        <w:jc w:val="both"/>
        <w:rPr>
          <w:rFonts w:eastAsia="Calibri"/>
          <w:sz w:val="14"/>
          <w:szCs w:val="14"/>
          <w:lang w:eastAsia="en-US"/>
        </w:rPr>
      </w:pPr>
    </w:p>
    <w:p w14:paraId="3E7C7247" w14:textId="77777777" w:rsidR="00BF0D03" w:rsidRPr="007266A9" w:rsidRDefault="00BF0D03" w:rsidP="002A54C8">
      <w:pPr>
        <w:jc w:val="both"/>
        <w:rPr>
          <w:rFonts w:eastAsia="Calibri"/>
          <w:sz w:val="14"/>
          <w:szCs w:val="14"/>
          <w:lang w:eastAsia="en-US"/>
        </w:rPr>
      </w:pPr>
    </w:p>
    <w:sectPr w:rsidR="00BF0D03" w:rsidRPr="007266A9" w:rsidSect="0087583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851" w:bottom="567" w:left="851" w:header="0" w:footer="2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7C7248" w14:textId="77777777" w:rsidR="00026060" w:rsidRDefault="00A879F6">
      <w:r>
        <w:separator/>
      </w:r>
    </w:p>
  </w:endnote>
  <w:endnote w:type="continuationSeparator" w:id="0">
    <w:p w14:paraId="3E7C7249" w14:textId="77777777" w:rsidR="00026060" w:rsidRDefault="00A879F6">
      <w:r>
        <w:continuationSeparator/>
      </w:r>
    </w:p>
  </w:endnote>
  <w:endnote w:id="1">
    <w:p w14:paraId="3E7C7260" w14:textId="77777777" w:rsidR="00DA287A" w:rsidRPr="00AC70A4" w:rsidRDefault="00A879F6" w:rsidP="00EC558D">
      <w:pPr>
        <w:pStyle w:val="a7"/>
        <w:jc w:val="both"/>
        <w:rPr>
          <w:sz w:val="16"/>
          <w:szCs w:val="16"/>
        </w:rPr>
      </w:pPr>
      <w:r w:rsidRPr="006758C9">
        <w:rPr>
          <w:rStyle w:val="af3"/>
          <w:rFonts w:ascii="Times New Roman" w:hAnsi="Times New Roman"/>
          <w:sz w:val="16"/>
          <w:szCs w:val="16"/>
        </w:rPr>
        <w:endnoteRef/>
      </w:r>
      <w:r w:rsidRPr="006758C9">
        <w:rPr>
          <w:rFonts w:ascii="Times New Roman" w:hAnsi="Times New Roman"/>
          <w:sz w:val="16"/>
          <w:szCs w:val="16"/>
        </w:rPr>
        <w:t xml:space="preserve"> В качестве документов, подтверждающих подключени</w:t>
      </w:r>
      <w:r w:rsidRPr="006758C9">
        <w:rPr>
          <w:rFonts w:ascii="Times New Roman" w:hAnsi="Times New Roman"/>
          <w:sz w:val="16"/>
          <w:szCs w:val="16"/>
        </w:rPr>
        <w:t>е теплопотребляющих установок заявителя в установленном порядке к системе теплоснабжения, используются выданные акты о подключении, присоединении, технические условия с отметкой об их исполнении, наряды-допуски теплоснабжающих организаций.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7C724C" w14:textId="77777777" w:rsidR="00C243CD" w:rsidRDefault="00A879F6"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E7C7258" wp14:editId="3E7C7259">
              <wp:simplePos x="0" y="0"/>
              <wp:positionH relativeFrom="column">
                <wp:align>left</wp:align>
              </wp:positionH>
              <wp:positionV relativeFrom="paragraph">
                <wp:posOffset>0</wp:posOffset>
              </wp:positionV>
              <wp:extent cx="4356100" cy="177800"/>
              <wp:effectExtent l="0" t="9525" r="6350" b="3175"/>
              <wp:wrapNone/>
              <wp:docPr id="4" name="Надпись 4" descr="Watermark_280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435610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E7C7261" w14:textId="77777777" w:rsidR="00875835" w:rsidRDefault="00A879F6" w:rsidP="00875835">
                          <w:pPr>
                            <w:pStyle w:val="af0"/>
                            <w:spacing w:before="0" w:beforeAutospacing="0" w:after="0" w:afterAutospacing="0"/>
                          </w:pPr>
                          <w:r>
                            <w:rPr>
                              <w:rFonts w:ascii="Microsoft Sans Serif" w:eastAsia="Microsoft Sans Serif" w:hAnsi="Microsoft Sans Serif" w:cs="Microsoft Sans Serif"/>
                              <w:color w:val="919191"/>
                              <w:sz w:val="28"/>
                              <w:szCs w:val="28"/>
                              <w14:textOutline w14:w="9525" w14:cap="flat" w14:cmpd="sng" w14:algn="ctr">
                                <w14:solidFill>
                                  <w14:srgbClr w14:val="91919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Рег. номер </w:t>
                          </w:r>
                          <w:r>
                            <w:rPr>
                              <w:rFonts w:ascii="Microsoft Sans Serif" w:eastAsia="Microsoft Sans Serif" w:hAnsi="Microsoft Sans Serif" w:cs="Microsoft Sans Serif"/>
                              <w:color w:val="919191"/>
                              <w:sz w:val="28"/>
                              <w:szCs w:val="28"/>
                              <w:lang w:val="en-US"/>
                              <w14:textOutline w14:w="9525" w14:cap="flat" w14:cmpd="sng" w14:algn="ctr">
                                <w14:solidFill>
                                  <w14:srgbClr w14:val="91919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WSSDOCS</w:t>
                          </w:r>
                          <w:r w:rsidRPr="00875835">
                            <w:rPr>
                              <w:rFonts w:ascii="Microsoft Sans Serif" w:eastAsia="Microsoft Sans Serif" w:hAnsi="Microsoft Sans Serif" w:cs="Microsoft Sans Serif"/>
                              <w:color w:val="919191"/>
                              <w:sz w:val="28"/>
                              <w:szCs w:val="28"/>
                              <w14:textOutline w14:w="9525" w14:cap="flat" w14:cmpd="sng" w14:algn="ctr">
                                <w14:solidFill>
                                  <w14:srgbClr w14:val="91919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: </w:t>
                          </w:r>
                          <w:r>
                            <w:rPr>
                              <w:rFonts w:ascii="Microsoft Sans Serif" w:eastAsia="Microsoft Sans Serif" w:hAnsi="Microsoft Sans Serif" w:cs="Microsoft Sans Serif"/>
                              <w:color w:val="919191"/>
                              <w:sz w:val="28"/>
                              <w:szCs w:val="28"/>
                              <w14:textOutline w14:w="9525" w14:cap="flat" w14:cmpd="sng" w14:algn="ctr">
                                <w14:solidFill>
                                  <w14:srgbClr w14:val="91919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ЭСЗ-В-ТМН-2021-16096,  </w:t>
                          </w:r>
                          <w:r>
                            <w:rPr>
                              <w:rFonts w:ascii="Microsoft Sans Serif" w:eastAsia="Microsoft Sans Serif" w:hAnsi="Microsoft Sans Serif" w:cs="Microsoft Sans Serif"/>
                              <w:color w:val="919191"/>
                              <w:sz w:val="28"/>
                              <w:szCs w:val="28"/>
                              <w:lang w:val="en-US"/>
                              <w14:textOutline w14:w="9525" w14:cap="flat" w14:cmpd="sng" w14:algn="ctr">
                                <w14:solidFill>
                                  <w14:srgbClr w14:val="91919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ID</w:t>
                          </w:r>
                          <w:r w:rsidRPr="00875835">
                            <w:rPr>
                              <w:rFonts w:ascii="Microsoft Sans Serif" w:eastAsia="Microsoft Sans Serif" w:hAnsi="Microsoft Sans Serif" w:cs="Microsoft Sans Serif"/>
                              <w:color w:val="919191"/>
                              <w:sz w:val="28"/>
                              <w:szCs w:val="28"/>
                              <w14:textOutline w14:w="9525" w14:cap="flat" w14:cmpd="sng" w14:algn="ctr">
                                <w14:solidFill>
                                  <w14:srgbClr w14:val="91919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:344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7C7258" id="_x0000_t202" coordsize="21600,21600" o:spt="202" path="m,l,21600r21600,l21600,xe">
              <v:stroke joinstyle="miter"/>
              <v:path gradientshapeok="t" o:connecttype="rect"/>
            </v:shapetype>
            <v:shape id="Надпись 4" o:spid="_x0000_s1026" type="#_x0000_t202" alt="Watermark_2802" style="position:absolute;margin-left:0;margin-top:0;width:343pt;height:14pt;z-index:251658240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" filled="f" stroked="f">
              <o:lock v:ext="edit" shapetype="t"/>
              <v:textbox style="mso-fit-shape-to-text:t">
                <w:txbxContent>
                  <w:p w14:paraId="3E7C7261" w14:textId="77777777" w:rsidR="00875835" w:rsidRDefault="00A879F6" w:rsidP="00875835">
                    <w:pPr>
                      <w:pStyle w:val="af0"/>
                      <w:spacing w:before="0" w:beforeAutospacing="0" w:after="0" w:afterAutospacing="0"/>
                    </w:pPr>
                    <w:r>
                      <w:rPr>
                        <w:rFonts w:ascii="Microsoft Sans Serif" w:eastAsia="Microsoft Sans Serif" w:hAnsi="Microsoft Sans Serif" w:cs="Microsoft Sans Serif"/>
                        <w:color w:val="919191"/>
                        <w:sz w:val="28"/>
                        <w:szCs w:val="28"/>
                        <w14:textOutline w14:w="9525" w14:cap="flat" w14:cmpd="sng" w14:algn="ctr">
                          <w14:solidFill>
                            <w14:srgbClr w14:val="919191"/>
                          </w14:solidFill>
                          <w14:prstDash w14:val="solid"/>
                          <w14:round/>
                        </w14:textOutline>
                      </w:rPr>
                      <w:t xml:space="preserve">Рег. номер </w:t>
                    </w:r>
                    <w:r>
                      <w:rPr>
                        <w:rFonts w:ascii="Microsoft Sans Serif" w:eastAsia="Microsoft Sans Serif" w:hAnsi="Microsoft Sans Serif" w:cs="Microsoft Sans Serif"/>
                        <w:color w:val="919191"/>
                        <w:sz w:val="28"/>
                        <w:szCs w:val="28"/>
                        <w:lang w:val="en-US"/>
                        <w14:textOutline w14:w="9525" w14:cap="flat" w14:cmpd="sng" w14:algn="ctr">
                          <w14:solidFill>
                            <w14:srgbClr w14:val="919191"/>
                          </w14:solidFill>
                          <w14:prstDash w14:val="solid"/>
                          <w14:round/>
                        </w14:textOutline>
                      </w:rPr>
                      <w:t>WSSDOCS</w:t>
                    </w:r>
                    <w:r w:rsidRPr="00875835">
                      <w:rPr>
                        <w:rFonts w:ascii="Microsoft Sans Serif" w:eastAsia="Microsoft Sans Serif" w:hAnsi="Microsoft Sans Serif" w:cs="Microsoft Sans Serif"/>
                        <w:color w:val="919191"/>
                        <w:sz w:val="28"/>
                        <w:szCs w:val="28"/>
                        <w14:textOutline w14:w="9525" w14:cap="flat" w14:cmpd="sng" w14:algn="ctr">
                          <w14:solidFill>
                            <w14:srgbClr w14:val="919191"/>
                          </w14:solidFill>
                          <w14:prstDash w14:val="solid"/>
                          <w14:round/>
                        </w14:textOutline>
                      </w:rPr>
                      <w:t xml:space="preserve">: </w:t>
                    </w:r>
                    <w:r>
                      <w:rPr>
                        <w:rFonts w:ascii="Microsoft Sans Serif" w:eastAsia="Microsoft Sans Serif" w:hAnsi="Microsoft Sans Serif" w:cs="Microsoft Sans Serif"/>
                        <w:color w:val="919191"/>
                        <w:sz w:val="28"/>
                        <w:szCs w:val="28"/>
                        <w14:textOutline w14:w="9525" w14:cap="flat" w14:cmpd="sng" w14:algn="ctr">
                          <w14:solidFill>
                            <w14:srgbClr w14:val="919191"/>
                          </w14:solidFill>
                          <w14:prstDash w14:val="solid"/>
                          <w14:round/>
                        </w14:textOutline>
                      </w:rPr>
                      <w:t xml:space="preserve">ЭСЗ-В-ТМН-2021-16096,  </w:t>
                    </w:r>
                    <w:r>
                      <w:rPr>
                        <w:rFonts w:ascii="Microsoft Sans Serif" w:eastAsia="Microsoft Sans Serif" w:hAnsi="Microsoft Sans Serif" w:cs="Microsoft Sans Serif"/>
                        <w:color w:val="919191"/>
                        <w:sz w:val="28"/>
                        <w:szCs w:val="28"/>
                        <w:lang w:val="en-US"/>
                        <w14:textOutline w14:w="9525" w14:cap="flat" w14:cmpd="sng" w14:algn="ctr">
                          <w14:solidFill>
                            <w14:srgbClr w14:val="919191"/>
                          </w14:solidFill>
                          <w14:prstDash w14:val="solid"/>
                          <w14:round/>
                        </w14:textOutline>
                      </w:rPr>
                      <w:t>ID</w:t>
                    </w:r>
                    <w:r w:rsidRPr="00875835">
                      <w:rPr>
                        <w:rFonts w:ascii="Microsoft Sans Serif" w:eastAsia="Microsoft Sans Serif" w:hAnsi="Microsoft Sans Serif" w:cs="Microsoft Sans Serif"/>
                        <w:color w:val="919191"/>
                        <w:sz w:val="28"/>
                        <w:szCs w:val="28"/>
                        <w14:textOutline w14:w="9525" w14:cap="flat" w14:cmpd="sng" w14:algn="ctr">
                          <w14:solidFill>
                            <w14:srgbClr w14:val="919191"/>
                          </w14:solidFill>
                          <w14:prstDash w14:val="solid"/>
                          <w14:round/>
                        </w14:textOutline>
                      </w:rPr>
                      <w:t>:344</w:t>
                    </w:r>
                  </w:p>
                </w:txbxContent>
              </v:textbox>
            </v:shape>
          </w:pict>
        </mc:Fallback>
      </mc:AlternateContent>
    </w:r>
  </w:p>
  <w:p w14:paraId="3E7C724D" w14:textId="77777777" w:rsidR="003F1D1E" w:rsidRDefault="003F1D1E"/>
  <w:p w14:paraId="3E7C724E" w14:textId="77777777" w:rsidR="00C73B0B" w:rsidRDefault="00C73B0B"/>
  <w:p w14:paraId="3E7C724F" w14:textId="77777777" w:rsidR="00704E2B" w:rsidRDefault="00704E2B"/>
  <w:p w14:paraId="3E7C7250" w14:textId="77777777" w:rsidR="000D7227" w:rsidRDefault="00A879F6"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E7C725A" wp14:editId="3E7C725B">
              <wp:simplePos x="0" y="0"/>
              <wp:positionH relativeFrom="column">
                <wp:align>left</wp:align>
              </wp:positionH>
              <wp:positionV relativeFrom="paragraph">
                <wp:posOffset>0</wp:posOffset>
              </wp:positionV>
              <wp:extent cx="3911600" cy="177800"/>
              <wp:effectExtent l="0" t="0" r="3175" b="3175"/>
              <wp:wrapNone/>
              <wp:docPr id="3" name="Надпись 3" descr="Watermark_27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391160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E7C7262" w14:textId="77777777" w:rsidR="00875835" w:rsidRDefault="00A879F6" w:rsidP="00875835">
                          <w:pPr>
                            <w:pStyle w:val="af0"/>
                            <w:spacing w:before="0" w:beforeAutospacing="0" w:after="0" w:afterAutospacing="0"/>
                          </w:pPr>
                          <w:r>
                            <w:rPr>
                              <w:rFonts w:ascii="Microsoft Sans Serif" w:eastAsia="Microsoft Sans Serif" w:hAnsi="Microsoft Sans Serif" w:cs="Microsoft Sans Serif"/>
                              <w:color w:val="919191"/>
                              <w:sz w:val="28"/>
                              <w:szCs w:val="28"/>
                              <w14:textOutline w14:w="9525" w14:cap="flat" w14:cmpd="sng" w14:algn="ctr">
                                <w14:solidFill>
                                  <w14:srgbClr w14:val="91919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Рег. номер </w:t>
                          </w:r>
                          <w:r>
                            <w:rPr>
                              <w:rFonts w:ascii="Microsoft Sans Serif" w:eastAsia="Microsoft Sans Serif" w:hAnsi="Microsoft Sans Serif" w:cs="Microsoft Sans Serif"/>
                              <w:color w:val="919191"/>
                              <w:sz w:val="28"/>
                              <w:szCs w:val="28"/>
                              <w:lang w:val="en-US"/>
                              <w14:textOutline w14:w="9525" w14:cap="flat" w14:cmpd="sng" w14:algn="ctr">
                                <w14:solidFill>
                                  <w14:srgbClr w14:val="91919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WSSDOCS</w:t>
                          </w:r>
                          <w:r w:rsidRPr="00875835">
                            <w:rPr>
                              <w:rFonts w:ascii="Microsoft Sans Serif" w:eastAsia="Microsoft Sans Serif" w:hAnsi="Microsoft Sans Serif" w:cs="Microsoft Sans Serif"/>
                              <w:color w:val="919191"/>
                              <w:sz w:val="28"/>
                              <w:szCs w:val="28"/>
                              <w14:textOutline w14:w="9525" w14:cap="flat" w14:cmpd="sng" w14:algn="ctr">
                                <w14:solidFill>
                                  <w14:srgbClr w14:val="91919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: </w:t>
                          </w:r>
                          <w:r>
                            <w:rPr>
                              <w:rFonts w:ascii="Microsoft Sans Serif" w:eastAsia="Microsoft Sans Serif" w:hAnsi="Microsoft Sans Serif" w:cs="Microsoft Sans Serif"/>
                              <w:color w:val="919191"/>
                              <w:sz w:val="28"/>
                              <w:szCs w:val="28"/>
                              <w14:textOutline w14:w="9525" w14:cap="flat" w14:cmpd="sng" w14:algn="ctr">
                                <w14:solidFill>
                                  <w14:srgbClr w14:val="91919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Пр-В-2022-2354,  </w:t>
                          </w:r>
                          <w:r>
                            <w:rPr>
                              <w:rFonts w:ascii="Microsoft Sans Serif" w:eastAsia="Microsoft Sans Serif" w:hAnsi="Microsoft Sans Serif" w:cs="Microsoft Sans Serif"/>
                              <w:color w:val="919191"/>
                              <w:sz w:val="28"/>
                              <w:szCs w:val="28"/>
                              <w:lang w:val="en-US"/>
                              <w14:textOutline w14:w="9525" w14:cap="flat" w14:cmpd="sng" w14:algn="ctr">
                                <w14:solidFill>
                                  <w14:srgbClr w14:val="91919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ID</w:t>
                          </w:r>
                          <w:r w:rsidRPr="00875835">
                            <w:rPr>
                              <w:rFonts w:ascii="Microsoft Sans Serif" w:eastAsia="Microsoft Sans Serif" w:hAnsi="Microsoft Sans Serif" w:cs="Microsoft Sans Serif"/>
                              <w:color w:val="919191"/>
                              <w:sz w:val="28"/>
                              <w:szCs w:val="28"/>
                              <w14:textOutline w14:w="9525" w14:cap="flat" w14:cmpd="sng" w14:algn="ctr">
                                <w14:solidFill>
                                  <w14:srgbClr w14:val="91919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:5356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E7C725A" id="Надпись 3" o:spid="_x0000_s1027" type="#_x0000_t202" alt="Watermark_2721" style="position:absolute;margin-left:0;margin-top:0;width:308pt;height:14pt;z-index:251660288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" filled="f" stroked="f">
              <o:lock v:ext="edit" shapetype="t"/>
              <v:textbox style="mso-fit-shape-to-text:t">
                <w:txbxContent>
                  <w:p w14:paraId="3E7C7262" w14:textId="77777777" w:rsidR="00875835" w:rsidRDefault="00A879F6" w:rsidP="00875835">
                    <w:pPr>
                      <w:pStyle w:val="af0"/>
                      <w:spacing w:before="0" w:beforeAutospacing="0" w:after="0" w:afterAutospacing="0"/>
                    </w:pPr>
                    <w:r>
                      <w:rPr>
                        <w:rFonts w:ascii="Microsoft Sans Serif" w:eastAsia="Microsoft Sans Serif" w:hAnsi="Microsoft Sans Serif" w:cs="Microsoft Sans Serif"/>
                        <w:color w:val="919191"/>
                        <w:sz w:val="28"/>
                        <w:szCs w:val="28"/>
                        <w14:textOutline w14:w="9525" w14:cap="flat" w14:cmpd="sng" w14:algn="ctr">
                          <w14:solidFill>
                            <w14:srgbClr w14:val="919191"/>
                          </w14:solidFill>
                          <w14:prstDash w14:val="solid"/>
                          <w14:round/>
                        </w14:textOutline>
                      </w:rPr>
                      <w:t xml:space="preserve">Рег. номер </w:t>
                    </w:r>
                    <w:r>
                      <w:rPr>
                        <w:rFonts w:ascii="Microsoft Sans Serif" w:eastAsia="Microsoft Sans Serif" w:hAnsi="Microsoft Sans Serif" w:cs="Microsoft Sans Serif"/>
                        <w:color w:val="919191"/>
                        <w:sz w:val="28"/>
                        <w:szCs w:val="28"/>
                        <w:lang w:val="en-US"/>
                        <w14:textOutline w14:w="9525" w14:cap="flat" w14:cmpd="sng" w14:algn="ctr">
                          <w14:solidFill>
                            <w14:srgbClr w14:val="919191"/>
                          </w14:solidFill>
                          <w14:prstDash w14:val="solid"/>
                          <w14:round/>
                        </w14:textOutline>
                      </w:rPr>
                      <w:t>WSSDOCS</w:t>
                    </w:r>
                    <w:r w:rsidRPr="00875835">
                      <w:rPr>
                        <w:rFonts w:ascii="Microsoft Sans Serif" w:eastAsia="Microsoft Sans Serif" w:hAnsi="Microsoft Sans Serif" w:cs="Microsoft Sans Serif"/>
                        <w:color w:val="919191"/>
                        <w:sz w:val="28"/>
                        <w:szCs w:val="28"/>
                        <w14:textOutline w14:w="9525" w14:cap="flat" w14:cmpd="sng" w14:algn="ctr">
                          <w14:solidFill>
                            <w14:srgbClr w14:val="919191"/>
                          </w14:solidFill>
                          <w14:prstDash w14:val="solid"/>
                          <w14:round/>
                        </w14:textOutline>
                      </w:rPr>
                      <w:t xml:space="preserve">: </w:t>
                    </w:r>
                    <w:r>
                      <w:rPr>
                        <w:rFonts w:ascii="Microsoft Sans Serif" w:eastAsia="Microsoft Sans Serif" w:hAnsi="Microsoft Sans Serif" w:cs="Microsoft Sans Serif"/>
                        <w:color w:val="919191"/>
                        <w:sz w:val="28"/>
                        <w:szCs w:val="28"/>
                        <w14:textOutline w14:w="9525" w14:cap="flat" w14:cmpd="sng" w14:algn="ctr">
                          <w14:solidFill>
                            <w14:srgbClr w14:val="919191"/>
                          </w14:solidFill>
                          <w14:prstDash w14:val="solid"/>
                          <w14:round/>
                        </w14:textOutline>
                      </w:rPr>
                      <w:t xml:space="preserve">Пр-В-2022-2354,  </w:t>
                    </w:r>
                    <w:r>
                      <w:rPr>
                        <w:rFonts w:ascii="Microsoft Sans Serif" w:eastAsia="Microsoft Sans Serif" w:hAnsi="Microsoft Sans Serif" w:cs="Microsoft Sans Serif"/>
                        <w:color w:val="919191"/>
                        <w:sz w:val="28"/>
                        <w:szCs w:val="28"/>
                        <w:lang w:val="en-US"/>
                        <w14:textOutline w14:w="9525" w14:cap="flat" w14:cmpd="sng" w14:algn="ctr">
                          <w14:solidFill>
                            <w14:srgbClr w14:val="919191"/>
                          </w14:solidFill>
                          <w14:prstDash w14:val="solid"/>
                          <w14:round/>
                        </w14:textOutline>
                      </w:rPr>
                      <w:t>ID</w:t>
                    </w:r>
                    <w:r w:rsidRPr="00875835">
                      <w:rPr>
                        <w:rFonts w:ascii="Microsoft Sans Serif" w:eastAsia="Microsoft Sans Serif" w:hAnsi="Microsoft Sans Serif" w:cs="Microsoft Sans Serif"/>
                        <w:color w:val="919191"/>
                        <w:sz w:val="28"/>
                        <w:szCs w:val="28"/>
                        <w14:textOutline w14:w="9525" w14:cap="flat" w14:cmpd="sng" w14:algn="ctr">
                          <w14:solidFill>
                            <w14:srgbClr w14:val="919191"/>
                          </w14:solidFill>
                          <w14:prstDash w14:val="solid"/>
                          <w14:round/>
                        </w14:textOutline>
                      </w:rPr>
                      <w:t>:5356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7C7251" w14:textId="77777777" w:rsidR="000D7227" w:rsidRPr="001F43D7" w:rsidRDefault="000D7227" w:rsidP="001F43D7">
    <w:pPr>
      <w:pStyle w:val="af7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7C7253" w14:textId="77777777" w:rsidR="00C243CD" w:rsidRDefault="00A879F6"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E7C725C" wp14:editId="3E7C725D">
              <wp:simplePos x="0" y="0"/>
              <wp:positionH relativeFrom="column">
                <wp:align>left</wp:align>
              </wp:positionH>
              <wp:positionV relativeFrom="paragraph">
                <wp:posOffset>0</wp:posOffset>
              </wp:positionV>
              <wp:extent cx="4356100" cy="177800"/>
              <wp:effectExtent l="0" t="9525" r="6350" b="3175"/>
              <wp:wrapNone/>
              <wp:docPr id="2" name="Надпись 2" descr="Watermark_280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435610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E7C7263" w14:textId="77777777" w:rsidR="00875835" w:rsidRDefault="00A879F6" w:rsidP="00875835">
                          <w:pPr>
                            <w:pStyle w:val="af0"/>
                            <w:spacing w:before="0" w:beforeAutospacing="0" w:after="0" w:afterAutospacing="0"/>
                          </w:pPr>
                          <w:r>
                            <w:rPr>
                              <w:rFonts w:ascii="Microsoft Sans Serif" w:eastAsia="Microsoft Sans Serif" w:hAnsi="Microsoft Sans Serif" w:cs="Microsoft Sans Serif"/>
                              <w:color w:val="919191"/>
                              <w:sz w:val="28"/>
                              <w:szCs w:val="28"/>
                              <w14:textOutline w14:w="9525" w14:cap="flat" w14:cmpd="sng" w14:algn="ctr">
                                <w14:solidFill>
                                  <w14:srgbClr w14:val="91919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Рег. номер </w:t>
                          </w:r>
                          <w:r>
                            <w:rPr>
                              <w:rFonts w:ascii="Microsoft Sans Serif" w:eastAsia="Microsoft Sans Serif" w:hAnsi="Microsoft Sans Serif" w:cs="Microsoft Sans Serif"/>
                              <w:color w:val="919191"/>
                              <w:sz w:val="28"/>
                              <w:szCs w:val="28"/>
                              <w:lang w:val="en-US"/>
                              <w14:textOutline w14:w="9525" w14:cap="flat" w14:cmpd="sng" w14:algn="ctr">
                                <w14:solidFill>
                                  <w14:srgbClr w14:val="91919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WSSDOCS</w:t>
                          </w:r>
                          <w:r w:rsidRPr="00875835">
                            <w:rPr>
                              <w:rFonts w:ascii="Microsoft Sans Serif" w:eastAsia="Microsoft Sans Serif" w:hAnsi="Microsoft Sans Serif" w:cs="Microsoft Sans Serif"/>
                              <w:color w:val="919191"/>
                              <w:sz w:val="28"/>
                              <w:szCs w:val="28"/>
                              <w14:textOutline w14:w="9525" w14:cap="flat" w14:cmpd="sng" w14:algn="ctr">
                                <w14:solidFill>
                                  <w14:srgbClr w14:val="91919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: </w:t>
                          </w:r>
                          <w:r>
                            <w:rPr>
                              <w:rFonts w:ascii="Microsoft Sans Serif" w:eastAsia="Microsoft Sans Serif" w:hAnsi="Microsoft Sans Serif" w:cs="Microsoft Sans Serif"/>
                              <w:color w:val="919191"/>
                              <w:sz w:val="28"/>
                              <w:szCs w:val="28"/>
                              <w14:textOutline w14:w="9525" w14:cap="flat" w14:cmpd="sng" w14:algn="ctr">
                                <w14:solidFill>
                                  <w14:srgbClr w14:val="91919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ЭСЗ-В-ТМН-2021-16096,  </w:t>
                          </w:r>
                          <w:r>
                            <w:rPr>
                              <w:rFonts w:ascii="Microsoft Sans Serif" w:eastAsia="Microsoft Sans Serif" w:hAnsi="Microsoft Sans Serif" w:cs="Microsoft Sans Serif"/>
                              <w:color w:val="919191"/>
                              <w:sz w:val="28"/>
                              <w:szCs w:val="28"/>
                              <w:lang w:val="en-US"/>
                              <w14:textOutline w14:w="9525" w14:cap="flat" w14:cmpd="sng" w14:algn="ctr">
                                <w14:solidFill>
                                  <w14:srgbClr w14:val="91919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ID</w:t>
                          </w:r>
                          <w:r w:rsidRPr="00875835">
                            <w:rPr>
                              <w:rFonts w:ascii="Microsoft Sans Serif" w:eastAsia="Microsoft Sans Serif" w:hAnsi="Microsoft Sans Serif" w:cs="Microsoft Sans Serif"/>
                              <w:color w:val="919191"/>
                              <w:sz w:val="28"/>
                              <w:szCs w:val="28"/>
                              <w14:textOutline w14:w="9525" w14:cap="flat" w14:cmpd="sng" w14:algn="ctr">
                                <w14:solidFill>
                                  <w14:srgbClr w14:val="91919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:344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7C725C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8" type="#_x0000_t202" alt="Watermark_2802" style="position:absolute;margin-left:0;margin-top:0;width:343pt;height:14pt;z-index:251664384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" filled="f" stroked="f">
              <o:lock v:ext="edit" shapetype="t"/>
              <v:textbox style="mso-fit-shape-to-text:t">
                <w:txbxContent>
                  <w:p w14:paraId="3E7C7263" w14:textId="77777777" w:rsidR="00875835" w:rsidRDefault="00A879F6" w:rsidP="00875835">
                    <w:pPr>
                      <w:pStyle w:val="af0"/>
                      <w:spacing w:before="0" w:beforeAutospacing="0" w:after="0" w:afterAutospacing="0"/>
                    </w:pPr>
                    <w:r>
                      <w:rPr>
                        <w:rFonts w:ascii="Microsoft Sans Serif" w:eastAsia="Microsoft Sans Serif" w:hAnsi="Microsoft Sans Serif" w:cs="Microsoft Sans Serif"/>
                        <w:color w:val="919191"/>
                        <w:sz w:val="28"/>
                        <w:szCs w:val="28"/>
                        <w14:textOutline w14:w="9525" w14:cap="flat" w14:cmpd="sng" w14:algn="ctr">
                          <w14:solidFill>
                            <w14:srgbClr w14:val="919191"/>
                          </w14:solidFill>
                          <w14:prstDash w14:val="solid"/>
                          <w14:round/>
                        </w14:textOutline>
                      </w:rPr>
                      <w:t xml:space="preserve">Рег. номер </w:t>
                    </w:r>
                    <w:r>
                      <w:rPr>
                        <w:rFonts w:ascii="Microsoft Sans Serif" w:eastAsia="Microsoft Sans Serif" w:hAnsi="Microsoft Sans Serif" w:cs="Microsoft Sans Serif"/>
                        <w:color w:val="919191"/>
                        <w:sz w:val="28"/>
                        <w:szCs w:val="28"/>
                        <w:lang w:val="en-US"/>
                        <w14:textOutline w14:w="9525" w14:cap="flat" w14:cmpd="sng" w14:algn="ctr">
                          <w14:solidFill>
                            <w14:srgbClr w14:val="919191"/>
                          </w14:solidFill>
                          <w14:prstDash w14:val="solid"/>
                          <w14:round/>
                        </w14:textOutline>
                      </w:rPr>
                      <w:t>WSSDOCS</w:t>
                    </w:r>
                    <w:r w:rsidRPr="00875835">
                      <w:rPr>
                        <w:rFonts w:ascii="Microsoft Sans Serif" w:eastAsia="Microsoft Sans Serif" w:hAnsi="Microsoft Sans Serif" w:cs="Microsoft Sans Serif"/>
                        <w:color w:val="919191"/>
                        <w:sz w:val="28"/>
                        <w:szCs w:val="28"/>
                        <w14:textOutline w14:w="9525" w14:cap="flat" w14:cmpd="sng" w14:algn="ctr">
                          <w14:solidFill>
                            <w14:srgbClr w14:val="919191"/>
                          </w14:solidFill>
                          <w14:prstDash w14:val="solid"/>
                          <w14:round/>
                        </w14:textOutline>
                      </w:rPr>
                      <w:t xml:space="preserve">: </w:t>
                    </w:r>
                    <w:r>
                      <w:rPr>
                        <w:rFonts w:ascii="Microsoft Sans Serif" w:eastAsia="Microsoft Sans Serif" w:hAnsi="Microsoft Sans Serif" w:cs="Microsoft Sans Serif"/>
                        <w:color w:val="919191"/>
                        <w:sz w:val="28"/>
                        <w:szCs w:val="28"/>
                        <w14:textOutline w14:w="9525" w14:cap="flat" w14:cmpd="sng" w14:algn="ctr">
                          <w14:solidFill>
                            <w14:srgbClr w14:val="919191"/>
                          </w14:solidFill>
                          <w14:prstDash w14:val="solid"/>
                          <w14:round/>
                        </w14:textOutline>
                      </w:rPr>
                      <w:t xml:space="preserve">ЭСЗ-В-ТМН-2021-16096,  </w:t>
                    </w:r>
                    <w:r>
                      <w:rPr>
                        <w:rFonts w:ascii="Microsoft Sans Serif" w:eastAsia="Microsoft Sans Serif" w:hAnsi="Microsoft Sans Serif" w:cs="Microsoft Sans Serif"/>
                        <w:color w:val="919191"/>
                        <w:sz w:val="28"/>
                        <w:szCs w:val="28"/>
                        <w:lang w:val="en-US"/>
                        <w14:textOutline w14:w="9525" w14:cap="flat" w14:cmpd="sng" w14:algn="ctr">
                          <w14:solidFill>
                            <w14:srgbClr w14:val="919191"/>
                          </w14:solidFill>
                          <w14:prstDash w14:val="solid"/>
                          <w14:round/>
                        </w14:textOutline>
                      </w:rPr>
                      <w:t>ID</w:t>
                    </w:r>
                    <w:r w:rsidRPr="00875835">
                      <w:rPr>
                        <w:rFonts w:ascii="Microsoft Sans Serif" w:eastAsia="Microsoft Sans Serif" w:hAnsi="Microsoft Sans Serif" w:cs="Microsoft Sans Serif"/>
                        <w:color w:val="919191"/>
                        <w:sz w:val="28"/>
                        <w:szCs w:val="28"/>
                        <w14:textOutline w14:w="9525" w14:cap="flat" w14:cmpd="sng" w14:algn="ctr">
                          <w14:solidFill>
                            <w14:srgbClr w14:val="919191"/>
                          </w14:solidFill>
                          <w14:prstDash w14:val="solid"/>
                          <w14:round/>
                        </w14:textOutline>
                      </w:rPr>
                      <w:t>:344</w:t>
                    </w:r>
                  </w:p>
                </w:txbxContent>
              </v:textbox>
            </v:shape>
          </w:pict>
        </mc:Fallback>
      </mc:AlternateContent>
    </w:r>
  </w:p>
  <w:p w14:paraId="3E7C7254" w14:textId="77777777" w:rsidR="003F1D1E" w:rsidRDefault="003F1D1E"/>
  <w:p w14:paraId="3E7C7255" w14:textId="77777777" w:rsidR="00C73B0B" w:rsidRDefault="00C73B0B"/>
  <w:p w14:paraId="3E7C7256" w14:textId="77777777" w:rsidR="00704E2B" w:rsidRDefault="00704E2B"/>
  <w:p w14:paraId="3E7C7257" w14:textId="77777777" w:rsidR="000D7227" w:rsidRDefault="00A879F6"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E7C725E" wp14:editId="3E7C725F">
              <wp:simplePos x="0" y="0"/>
              <wp:positionH relativeFrom="column">
                <wp:align>left</wp:align>
              </wp:positionH>
              <wp:positionV relativeFrom="paragraph">
                <wp:posOffset>0</wp:posOffset>
              </wp:positionV>
              <wp:extent cx="3911600" cy="177800"/>
              <wp:effectExtent l="0" t="0" r="3175" b="3175"/>
              <wp:wrapNone/>
              <wp:docPr id="1" name="Надпись 1" descr="Watermark_27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391160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E7C7264" w14:textId="77777777" w:rsidR="00875835" w:rsidRDefault="00A879F6" w:rsidP="00875835">
                          <w:pPr>
                            <w:pStyle w:val="af0"/>
                            <w:spacing w:before="0" w:beforeAutospacing="0" w:after="0" w:afterAutospacing="0"/>
                          </w:pPr>
                          <w:r>
                            <w:rPr>
                              <w:rFonts w:ascii="Microsoft Sans Serif" w:eastAsia="Microsoft Sans Serif" w:hAnsi="Microsoft Sans Serif" w:cs="Microsoft Sans Serif"/>
                              <w:color w:val="919191"/>
                              <w:sz w:val="28"/>
                              <w:szCs w:val="28"/>
                              <w14:textOutline w14:w="9525" w14:cap="flat" w14:cmpd="sng" w14:algn="ctr">
                                <w14:solidFill>
                                  <w14:srgbClr w14:val="91919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Рег. номер </w:t>
                          </w:r>
                          <w:r>
                            <w:rPr>
                              <w:rFonts w:ascii="Microsoft Sans Serif" w:eastAsia="Microsoft Sans Serif" w:hAnsi="Microsoft Sans Serif" w:cs="Microsoft Sans Serif"/>
                              <w:color w:val="919191"/>
                              <w:sz w:val="28"/>
                              <w:szCs w:val="28"/>
                              <w:lang w:val="en-US"/>
                              <w14:textOutline w14:w="9525" w14:cap="flat" w14:cmpd="sng" w14:algn="ctr">
                                <w14:solidFill>
                                  <w14:srgbClr w14:val="91919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WSSDOCS</w:t>
                          </w:r>
                          <w:r w:rsidRPr="00875835">
                            <w:rPr>
                              <w:rFonts w:ascii="Microsoft Sans Serif" w:eastAsia="Microsoft Sans Serif" w:hAnsi="Microsoft Sans Serif" w:cs="Microsoft Sans Serif"/>
                              <w:color w:val="919191"/>
                              <w:sz w:val="28"/>
                              <w:szCs w:val="28"/>
                              <w14:textOutline w14:w="9525" w14:cap="flat" w14:cmpd="sng" w14:algn="ctr">
                                <w14:solidFill>
                                  <w14:srgbClr w14:val="91919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: </w:t>
                          </w:r>
                          <w:r>
                            <w:rPr>
                              <w:rFonts w:ascii="Microsoft Sans Serif" w:eastAsia="Microsoft Sans Serif" w:hAnsi="Microsoft Sans Serif" w:cs="Microsoft Sans Serif"/>
                              <w:color w:val="919191"/>
                              <w:sz w:val="28"/>
                              <w:szCs w:val="28"/>
                              <w14:textOutline w14:w="9525" w14:cap="flat" w14:cmpd="sng" w14:algn="ctr">
                                <w14:solidFill>
                                  <w14:srgbClr w14:val="91919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Пр-В-2022-2354,  </w:t>
                          </w:r>
                          <w:r>
                            <w:rPr>
                              <w:rFonts w:ascii="Microsoft Sans Serif" w:eastAsia="Microsoft Sans Serif" w:hAnsi="Microsoft Sans Serif" w:cs="Microsoft Sans Serif"/>
                              <w:color w:val="919191"/>
                              <w:sz w:val="28"/>
                              <w:szCs w:val="28"/>
                              <w:lang w:val="en-US"/>
                              <w14:textOutline w14:w="9525" w14:cap="flat" w14:cmpd="sng" w14:algn="ctr">
                                <w14:solidFill>
                                  <w14:srgbClr w14:val="91919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ID</w:t>
                          </w:r>
                          <w:r w:rsidRPr="00875835">
                            <w:rPr>
                              <w:rFonts w:ascii="Microsoft Sans Serif" w:eastAsia="Microsoft Sans Serif" w:hAnsi="Microsoft Sans Serif" w:cs="Microsoft Sans Serif"/>
                              <w:color w:val="919191"/>
                              <w:sz w:val="28"/>
                              <w:szCs w:val="28"/>
                              <w14:textOutline w14:w="9525" w14:cap="flat" w14:cmpd="sng" w14:algn="ctr">
                                <w14:solidFill>
                                  <w14:srgbClr w14:val="91919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:5356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E7C725E" id="Надпись 1" o:spid="_x0000_s1029" type="#_x0000_t202" alt="Watermark_2721" style="position:absolute;margin-left:0;margin-top:0;width:308pt;height:14pt;z-index:251662336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" filled="f" stroked="f">
              <o:lock v:ext="edit" shapetype="t"/>
              <v:textbox style="mso-fit-shape-to-text:t">
                <w:txbxContent>
                  <w:p w14:paraId="3E7C7264" w14:textId="77777777" w:rsidR="00875835" w:rsidRDefault="00A879F6" w:rsidP="00875835">
                    <w:pPr>
                      <w:pStyle w:val="af0"/>
                      <w:spacing w:before="0" w:beforeAutospacing="0" w:after="0" w:afterAutospacing="0"/>
                    </w:pPr>
                    <w:r>
                      <w:rPr>
                        <w:rFonts w:ascii="Microsoft Sans Serif" w:eastAsia="Microsoft Sans Serif" w:hAnsi="Microsoft Sans Serif" w:cs="Microsoft Sans Serif"/>
                        <w:color w:val="919191"/>
                        <w:sz w:val="28"/>
                        <w:szCs w:val="28"/>
                        <w14:textOutline w14:w="9525" w14:cap="flat" w14:cmpd="sng" w14:algn="ctr">
                          <w14:solidFill>
                            <w14:srgbClr w14:val="919191"/>
                          </w14:solidFill>
                          <w14:prstDash w14:val="solid"/>
                          <w14:round/>
                        </w14:textOutline>
                      </w:rPr>
                      <w:t xml:space="preserve">Рег. номер </w:t>
                    </w:r>
                    <w:r>
                      <w:rPr>
                        <w:rFonts w:ascii="Microsoft Sans Serif" w:eastAsia="Microsoft Sans Serif" w:hAnsi="Microsoft Sans Serif" w:cs="Microsoft Sans Serif"/>
                        <w:color w:val="919191"/>
                        <w:sz w:val="28"/>
                        <w:szCs w:val="28"/>
                        <w:lang w:val="en-US"/>
                        <w14:textOutline w14:w="9525" w14:cap="flat" w14:cmpd="sng" w14:algn="ctr">
                          <w14:solidFill>
                            <w14:srgbClr w14:val="919191"/>
                          </w14:solidFill>
                          <w14:prstDash w14:val="solid"/>
                          <w14:round/>
                        </w14:textOutline>
                      </w:rPr>
                      <w:t>WSSDOCS</w:t>
                    </w:r>
                    <w:r w:rsidRPr="00875835">
                      <w:rPr>
                        <w:rFonts w:ascii="Microsoft Sans Serif" w:eastAsia="Microsoft Sans Serif" w:hAnsi="Microsoft Sans Serif" w:cs="Microsoft Sans Serif"/>
                        <w:color w:val="919191"/>
                        <w:sz w:val="28"/>
                        <w:szCs w:val="28"/>
                        <w14:textOutline w14:w="9525" w14:cap="flat" w14:cmpd="sng" w14:algn="ctr">
                          <w14:solidFill>
                            <w14:srgbClr w14:val="919191"/>
                          </w14:solidFill>
                          <w14:prstDash w14:val="solid"/>
                          <w14:round/>
                        </w14:textOutline>
                      </w:rPr>
                      <w:t xml:space="preserve">: </w:t>
                    </w:r>
                    <w:r>
                      <w:rPr>
                        <w:rFonts w:ascii="Microsoft Sans Serif" w:eastAsia="Microsoft Sans Serif" w:hAnsi="Microsoft Sans Serif" w:cs="Microsoft Sans Serif"/>
                        <w:color w:val="919191"/>
                        <w:sz w:val="28"/>
                        <w:szCs w:val="28"/>
                        <w14:textOutline w14:w="9525" w14:cap="flat" w14:cmpd="sng" w14:algn="ctr">
                          <w14:solidFill>
                            <w14:srgbClr w14:val="919191"/>
                          </w14:solidFill>
                          <w14:prstDash w14:val="solid"/>
                          <w14:round/>
                        </w14:textOutline>
                      </w:rPr>
                      <w:t xml:space="preserve">Пр-В-2022-2354,  </w:t>
                    </w:r>
                    <w:r>
                      <w:rPr>
                        <w:rFonts w:ascii="Microsoft Sans Serif" w:eastAsia="Microsoft Sans Serif" w:hAnsi="Microsoft Sans Serif" w:cs="Microsoft Sans Serif"/>
                        <w:color w:val="919191"/>
                        <w:sz w:val="28"/>
                        <w:szCs w:val="28"/>
                        <w:lang w:val="en-US"/>
                        <w14:textOutline w14:w="9525" w14:cap="flat" w14:cmpd="sng" w14:algn="ctr">
                          <w14:solidFill>
                            <w14:srgbClr w14:val="919191"/>
                          </w14:solidFill>
                          <w14:prstDash w14:val="solid"/>
                          <w14:round/>
                        </w14:textOutline>
                      </w:rPr>
                      <w:t>ID</w:t>
                    </w:r>
                    <w:r w:rsidRPr="00875835">
                      <w:rPr>
                        <w:rFonts w:ascii="Microsoft Sans Serif" w:eastAsia="Microsoft Sans Serif" w:hAnsi="Microsoft Sans Serif" w:cs="Microsoft Sans Serif"/>
                        <w:color w:val="919191"/>
                        <w:sz w:val="28"/>
                        <w:szCs w:val="28"/>
                        <w14:textOutline w14:w="9525" w14:cap="flat" w14:cmpd="sng" w14:algn="ctr">
                          <w14:solidFill>
                            <w14:srgbClr w14:val="919191"/>
                          </w14:solidFill>
                          <w14:prstDash w14:val="solid"/>
                          <w14:round/>
                        </w14:textOutline>
                      </w:rPr>
                      <w:t>:5356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7C7258" w14:textId="77777777" w:rsidR="00000000" w:rsidRDefault="00A879F6">
      <w:r>
        <w:separator/>
      </w:r>
    </w:p>
  </w:footnote>
  <w:footnote w:type="continuationSeparator" w:id="0">
    <w:p w14:paraId="3E7C725A" w14:textId="77777777" w:rsidR="00000000" w:rsidRDefault="00A879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7C724A" w14:textId="77777777" w:rsidR="006B55A6" w:rsidRDefault="006B55A6">
    <w:pPr>
      <w:pStyle w:val="af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7C724B" w14:textId="77777777" w:rsidR="006B55A6" w:rsidRDefault="006B55A6">
    <w:pPr>
      <w:pStyle w:val="af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7C7252" w14:textId="77777777" w:rsidR="006B55A6" w:rsidRDefault="006B55A6">
    <w:pPr>
      <w:pStyle w:val="af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C7DA1"/>
    <w:multiLevelType w:val="hybridMultilevel"/>
    <w:tmpl w:val="EA8EDF76"/>
    <w:lvl w:ilvl="0" w:tplc="D79AC0D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AB299FA" w:tentative="1">
      <w:start w:val="1"/>
      <w:numFmt w:val="lowerLetter"/>
      <w:lvlText w:val="%2."/>
      <w:lvlJc w:val="left"/>
      <w:pPr>
        <w:ind w:left="1440" w:hanging="360"/>
      </w:pPr>
    </w:lvl>
    <w:lvl w:ilvl="2" w:tplc="7348F5E8" w:tentative="1">
      <w:start w:val="1"/>
      <w:numFmt w:val="lowerRoman"/>
      <w:lvlText w:val="%3."/>
      <w:lvlJc w:val="right"/>
      <w:pPr>
        <w:ind w:left="2160" w:hanging="180"/>
      </w:pPr>
    </w:lvl>
    <w:lvl w:ilvl="3" w:tplc="595C8AAA" w:tentative="1">
      <w:start w:val="1"/>
      <w:numFmt w:val="decimal"/>
      <w:lvlText w:val="%4."/>
      <w:lvlJc w:val="left"/>
      <w:pPr>
        <w:ind w:left="2880" w:hanging="360"/>
      </w:pPr>
    </w:lvl>
    <w:lvl w:ilvl="4" w:tplc="038A02BC" w:tentative="1">
      <w:start w:val="1"/>
      <w:numFmt w:val="lowerLetter"/>
      <w:lvlText w:val="%5."/>
      <w:lvlJc w:val="left"/>
      <w:pPr>
        <w:ind w:left="3600" w:hanging="360"/>
      </w:pPr>
    </w:lvl>
    <w:lvl w:ilvl="5" w:tplc="2CE24C8A" w:tentative="1">
      <w:start w:val="1"/>
      <w:numFmt w:val="lowerRoman"/>
      <w:lvlText w:val="%6."/>
      <w:lvlJc w:val="right"/>
      <w:pPr>
        <w:ind w:left="4320" w:hanging="180"/>
      </w:pPr>
    </w:lvl>
    <w:lvl w:ilvl="6" w:tplc="AFD05AC6" w:tentative="1">
      <w:start w:val="1"/>
      <w:numFmt w:val="decimal"/>
      <w:lvlText w:val="%7."/>
      <w:lvlJc w:val="left"/>
      <w:pPr>
        <w:ind w:left="5040" w:hanging="360"/>
      </w:pPr>
    </w:lvl>
    <w:lvl w:ilvl="7" w:tplc="ED103956" w:tentative="1">
      <w:start w:val="1"/>
      <w:numFmt w:val="lowerLetter"/>
      <w:lvlText w:val="%8."/>
      <w:lvlJc w:val="left"/>
      <w:pPr>
        <w:ind w:left="5760" w:hanging="360"/>
      </w:pPr>
    </w:lvl>
    <w:lvl w:ilvl="8" w:tplc="29BC72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962688"/>
    <w:multiLevelType w:val="hybridMultilevel"/>
    <w:tmpl w:val="C2FEFD00"/>
    <w:lvl w:ilvl="0" w:tplc="3E8CC9B6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E0887A4C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4DBCA010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2F5E7B76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B27424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EA9040FC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56AEA4C4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5B4CD792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8B7C93A4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158E137E"/>
    <w:multiLevelType w:val="hybridMultilevel"/>
    <w:tmpl w:val="967A4AC2"/>
    <w:lvl w:ilvl="0" w:tplc="F32C762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D75469C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7C0039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7CC1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74D66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34298B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92DC4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42FD2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98E3A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213643"/>
    <w:multiLevelType w:val="hybridMultilevel"/>
    <w:tmpl w:val="684ED11C"/>
    <w:lvl w:ilvl="0" w:tplc="62AA8E7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ECD41E56" w:tentative="1">
      <w:start w:val="1"/>
      <w:numFmt w:val="lowerLetter"/>
      <w:lvlText w:val="%2."/>
      <w:lvlJc w:val="left"/>
      <w:pPr>
        <w:ind w:left="1620" w:hanging="360"/>
      </w:pPr>
    </w:lvl>
    <w:lvl w:ilvl="2" w:tplc="0CBE41B6" w:tentative="1">
      <w:start w:val="1"/>
      <w:numFmt w:val="lowerRoman"/>
      <w:lvlText w:val="%3."/>
      <w:lvlJc w:val="right"/>
      <w:pPr>
        <w:ind w:left="2340" w:hanging="180"/>
      </w:pPr>
    </w:lvl>
    <w:lvl w:ilvl="3" w:tplc="69FE9C96" w:tentative="1">
      <w:start w:val="1"/>
      <w:numFmt w:val="decimal"/>
      <w:lvlText w:val="%4."/>
      <w:lvlJc w:val="left"/>
      <w:pPr>
        <w:ind w:left="3060" w:hanging="360"/>
      </w:pPr>
    </w:lvl>
    <w:lvl w:ilvl="4" w:tplc="A4B8AF16" w:tentative="1">
      <w:start w:val="1"/>
      <w:numFmt w:val="lowerLetter"/>
      <w:lvlText w:val="%5."/>
      <w:lvlJc w:val="left"/>
      <w:pPr>
        <w:ind w:left="3780" w:hanging="360"/>
      </w:pPr>
    </w:lvl>
    <w:lvl w:ilvl="5" w:tplc="91D8B9C2" w:tentative="1">
      <w:start w:val="1"/>
      <w:numFmt w:val="lowerRoman"/>
      <w:lvlText w:val="%6."/>
      <w:lvlJc w:val="right"/>
      <w:pPr>
        <w:ind w:left="4500" w:hanging="180"/>
      </w:pPr>
    </w:lvl>
    <w:lvl w:ilvl="6" w:tplc="DADA80D0" w:tentative="1">
      <w:start w:val="1"/>
      <w:numFmt w:val="decimal"/>
      <w:lvlText w:val="%7."/>
      <w:lvlJc w:val="left"/>
      <w:pPr>
        <w:ind w:left="5220" w:hanging="360"/>
      </w:pPr>
    </w:lvl>
    <w:lvl w:ilvl="7" w:tplc="40E04832" w:tentative="1">
      <w:start w:val="1"/>
      <w:numFmt w:val="lowerLetter"/>
      <w:lvlText w:val="%8."/>
      <w:lvlJc w:val="left"/>
      <w:pPr>
        <w:ind w:left="5940" w:hanging="360"/>
      </w:pPr>
    </w:lvl>
    <w:lvl w:ilvl="8" w:tplc="254C5392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50B97E69"/>
    <w:multiLevelType w:val="hybridMultilevel"/>
    <w:tmpl w:val="B9F8DE64"/>
    <w:lvl w:ilvl="0" w:tplc="FE6C0F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94EA8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AB2A5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ECFE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F2577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FA51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1C45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D4597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2288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FF2"/>
    <w:rsid w:val="0002084F"/>
    <w:rsid w:val="00021FDC"/>
    <w:rsid w:val="00026060"/>
    <w:rsid w:val="00047223"/>
    <w:rsid w:val="000650A1"/>
    <w:rsid w:val="00070C5B"/>
    <w:rsid w:val="0007106E"/>
    <w:rsid w:val="000962C7"/>
    <w:rsid w:val="000A03C3"/>
    <w:rsid w:val="000C4045"/>
    <w:rsid w:val="000D4442"/>
    <w:rsid w:val="000D5538"/>
    <w:rsid w:val="000D7227"/>
    <w:rsid w:val="000E4AB9"/>
    <w:rsid w:val="000E4FB7"/>
    <w:rsid w:val="000F7DF4"/>
    <w:rsid w:val="000F7FF2"/>
    <w:rsid w:val="00105B01"/>
    <w:rsid w:val="0011148C"/>
    <w:rsid w:val="00152D92"/>
    <w:rsid w:val="001871F8"/>
    <w:rsid w:val="00194C34"/>
    <w:rsid w:val="001A1FE2"/>
    <w:rsid w:val="001B1606"/>
    <w:rsid w:val="001B349B"/>
    <w:rsid w:val="001E6A2F"/>
    <w:rsid w:val="001F43D7"/>
    <w:rsid w:val="001F43E7"/>
    <w:rsid w:val="001F5C8A"/>
    <w:rsid w:val="001F5C93"/>
    <w:rsid w:val="0020608F"/>
    <w:rsid w:val="00226FF5"/>
    <w:rsid w:val="002473EB"/>
    <w:rsid w:val="00252E3B"/>
    <w:rsid w:val="002555CD"/>
    <w:rsid w:val="00266CD4"/>
    <w:rsid w:val="00272C54"/>
    <w:rsid w:val="00282B0F"/>
    <w:rsid w:val="00287F60"/>
    <w:rsid w:val="002A54C8"/>
    <w:rsid w:val="002B0A00"/>
    <w:rsid w:val="002B5701"/>
    <w:rsid w:val="002C24D9"/>
    <w:rsid w:val="00300431"/>
    <w:rsid w:val="00350C07"/>
    <w:rsid w:val="0035283B"/>
    <w:rsid w:val="00360F3A"/>
    <w:rsid w:val="00361579"/>
    <w:rsid w:val="00376F06"/>
    <w:rsid w:val="00387E18"/>
    <w:rsid w:val="00392A86"/>
    <w:rsid w:val="003C097A"/>
    <w:rsid w:val="003C4518"/>
    <w:rsid w:val="003C55D5"/>
    <w:rsid w:val="003E0F03"/>
    <w:rsid w:val="003E6237"/>
    <w:rsid w:val="003F1D1E"/>
    <w:rsid w:val="003F3ADD"/>
    <w:rsid w:val="00403E64"/>
    <w:rsid w:val="00435F29"/>
    <w:rsid w:val="00461632"/>
    <w:rsid w:val="00471AEE"/>
    <w:rsid w:val="00474284"/>
    <w:rsid w:val="004C4813"/>
    <w:rsid w:val="004C6674"/>
    <w:rsid w:val="004E5099"/>
    <w:rsid w:val="004F0694"/>
    <w:rsid w:val="004F529B"/>
    <w:rsid w:val="0050574A"/>
    <w:rsid w:val="00512A4B"/>
    <w:rsid w:val="00535413"/>
    <w:rsid w:val="0055073B"/>
    <w:rsid w:val="00566197"/>
    <w:rsid w:val="005719BE"/>
    <w:rsid w:val="005825F8"/>
    <w:rsid w:val="005B3E0E"/>
    <w:rsid w:val="005C0172"/>
    <w:rsid w:val="005C14A2"/>
    <w:rsid w:val="005C7C07"/>
    <w:rsid w:val="005F23CB"/>
    <w:rsid w:val="005F2FCC"/>
    <w:rsid w:val="0061311A"/>
    <w:rsid w:val="0062413D"/>
    <w:rsid w:val="00634417"/>
    <w:rsid w:val="00652928"/>
    <w:rsid w:val="00662876"/>
    <w:rsid w:val="0067440D"/>
    <w:rsid w:val="006758C9"/>
    <w:rsid w:val="00680629"/>
    <w:rsid w:val="006911B0"/>
    <w:rsid w:val="006920AD"/>
    <w:rsid w:val="006B54AA"/>
    <w:rsid w:val="006B55A6"/>
    <w:rsid w:val="006C0320"/>
    <w:rsid w:val="006D5854"/>
    <w:rsid w:val="00704E2B"/>
    <w:rsid w:val="00723AC3"/>
    <w:rsid w:val="007266A9"/>
    <w:rsid w:val="007272BF"/>
    <w:rsid w:val="00735FE7"/>
    <w:rsid w:val="00747F50"/>
    <w:rsid w:val="007569C6"/>
    <w:rsid w:val="007706C4"/>
    <w:rsid w:val="0078300C"/>
    <w:rsid w:val="007904CE"/>
    <w:rsid w:val="007A658F"/>
    <w:rsid w:val="007C16A6"/>
    <w:rsid w:val="007C6E70"/>
    <w:rsid w:val="007E6D39"/>
    <w:rsid w:val="007E7360"/>
    <w:rsid w:val="007F12C1"/>
    <w:rsid w:val="007F7C5A"/>
    <w:rsid w:val="00800A8B"/>
    <w:rsid w:val="00801CCB"/>
    <w:rsid w:val="0082020D"/>
    <w:rsid w:val="00830751"/>
    <w:rsid w:val="00837808"/>
    <w:rsid w:val="0086680C"/>
    <w:rsid w:val="00870D8A"/>
    <w:rsid w:val="00875835"/>
    <w:rsid w:val="00877FED"/>
    <w:rsid w:val="008914E8"/>
    <w:rsid w:val="008972C8"/>
    <w:rsid w:val="008A00F2"/>
    <w:rsid w:val="008B4EBD"/>
    <w:rsid w:val="008C1F48"/>
    <w:rsid w:val="008E761D"/>
    <w:rsid w:val="008F5246"/>
    <w:rsid w:val="00904D37"/>
    <w:rsid w:val="0091532D"/>
    <w:rsid w:val="009155AD"/>
    <w:rsid w:val="009328F4"/>
    <w:rsid w:val="00963892"/>
    <w:rsid w:val="00987449"/>
    <w:rsid w:val="009A7A7D"/>
    <w:rsid w:val="009B568A"/>
    <w:rsid w:val="009D22AA"/>
    <w:rsid w:val="009E4573"/>
    <w:rsid w:val="00A07639"/>
    <w:rsid w:val="00A1085D"/>
    <w:rsid w:val="00A1368F"/>
    <w:rsid w:val="00A25382"/>
    <w:rsid w:val="00A3484B"/>
    <w:rsid w:val="00A45929"/>
    <w:rsid w:val="00A45AF3"/>
    <w:rsid w:val="00A5006B"/>
    <w:rsid w:val="00A80073"/>
    <w:rsid w:val="00A879F6"/>
    <w:rsid w:val="00A9241E"/>
    <w:rsid w:val="00AC70A4"/>
    <w:rsid w:val="00AD4268"/>
    <w:rsid w:val="00AE4DF0"/>
    <w:rsid w:val="00AE6466"/>
    <w:rsid w:val="00B07708"/>
    <w:rsid w:val="00B122EE"/>
    <w:rsid w:val="00B1794E"/>
    <w:rsid w:val="00B31D6D"/>
    <w:rsid w:val="00B41DEC"/>
    <w:rsid w:val="00B455C1"/>
    <w:rsid w:val="00B6575A"/>
    <w:rsid w:val="00B73C40"/>
    <w:rsid w:val="00B85352"/>
    <w:rsid w:val="00B91C44"/>
    <w:rsid w:val="00BB68BC"/>
    <w:rsid w:val="00BC08DE"/>
    <w:rsid w:val="00BD7EF1"/>
    <w:rsid w:val="00BE25E8"/>
    <w:rsid w:val="00BF0D03"/>
    <w:rsid w:val="00C212C8"/>
    <w:rsid w:val="00C243CD"/>
    <w:rsid w:val="00C60E7E"/>
    <w:rsid w:val="00C73B0B"/>
    <w:rsid w:val="00C847D0"/>
    <w:rsid w:val="00C96E07"/>
    <w:rsid w:val="00CB64C2"/>
    <w:rsid w:val="00CB651D"/>
    <w:rsid w:val="00CD5104"/>
    <w:rsid w:val="00CF00FC"/>
    <w:rsid w:val="00D0258C"/>
    <w:rsid w:val="00D05983"/>
    <w:rsid w:val="00D1031D"/>
    <w:rsid w:val="00D6063A"/>
    <w:rsid w:val="00D63E2E"/>
    <w:rsid w:val="00D65680"/>
    <w:rsid w:val="00D706B4"/>
    <w:rsid w:val="00D82429"/>
    <w:rsid w:val="00D84C3F"/>
    <w:rsid w:val="00DA225A"/>
    <w:rsid w:val="00DA287A"/>
    <w:rsid w:val="00DC30EE"/>
    <w:rsid w:val="00DD3778"/>
    <w:rsid w:val="00DD5240"/>
    <w:rsid w:val="00DF03D1"/>
    <w:rsid w:val="00E074A3"/>
    <w:rsid w:val="00E1044F"/>
    <w:rsid w:val="00E27008"/>
    <w:rsid w:val="00E325E7"/>
    <w:rsid w:val="00E55A56"/>
    <w:rsid w:val="00E722EB"/>
    <w:rsid w:val="00E72F39"/>
    <w:rsid w:val="00E80843"/>
    <w:rsid w:val="00E87960"/>
    <w:rsid w:val="00E911A0"/>
    <w:rsid w:val="00EC558D"/>
    <w:rsid w:val="00EE3A2C"/>
    <w:rsid w:val="00EE4BCA"/>
    <w:rsid w:val="00EF13A3"/>
    <w:rsid w:val="00F14916"/>
    <w:rsid w:val="00F24A0D"/>
    <w:rsid w:val="00F264F8"/>
    <w:rsid w:val="00F411D0"/>
    <w:rsid w:val="00F55FA8"/>
    <w:rsid w:val="00F7113E"/>
    <w:rsid w:val="00F945E0"/>
    <w:rsid w:val="00FA2E15"/>
    <w:rsid w:val="00FC16E2"/>
    <w:rsid w:val="00FD5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7C7224"/>
  <w15:chartTrackingRefBased/>
  <w15:docId w15:val="{71F01C5C-B52A-47A7-8C4D-5C9F82109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5760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540" w:firstLine="540"/>
      <w:jc w:val="both"/>
    </w:pPr>
    <w:rPr>
      <w:sz w:val="28"/>
    </w:rPr>
  </w:style>
  <w:style w:type="paragraph" w:styleId="2">
    <w:name w:val="Body Text Indent 2"/>
    <w:basedOn w:val="a"/>
    <w:pPr>
      <w:ind w:firstLine="540"/>
      <w:jc w:val="center"/>
    </w:pPr>
    <w:rPr>
      <w:b/>
      <w:bCs/>
      <w:sz w:val="28"/>
      <w:u w:val="single"/>
    </w:rPr>
  </w:style>
  <w:style w:type="table" w:styleId="a4">
    <w:name w:val="Table Grid"/>
    <w:basedOn w:val="a1"/>
    <w:uiPriority w:val="59"/>
    <w:rsid w:val="004C66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50C0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350C07"/>
    <w:rPr>
      <w:rFonts w:ascii="Segoe UI" w:hAnsi="Segoe UI" w:cs="Segoe UI"/>
      <w:sz w:val="18"/>
      <w:szCs w:val="18"/>
    </w:rPr>
  </w:style>
  <w:style w:type="paragraph" w:styleId="a7">
    <w:name w:val="footnote text"/>
    <w:basedOn w:val="a"/>
    <w:link w:val="a8"/>
    <w:uiPriority w:val="99"/>
    <w:unhideWhenUsed/>
    <w:rsid w:val="00266CD4"/>
    <w:rPr>
      <w:rFonts w:ascii="Calibri" w:eastAsia="Calibri" w:hAnsi="Calibri"/>
      <w:sz w:val="20"/>
      <w:szCs w:val="20"/>
      <w:lang w:eastAsia="en-US"/>
    </w:rPr>
  </w:style>
  <w:style w:type="character" w:customStyle="1" w:styleId="a8">
    <w:name w:val="Текст сноски Знак"/>
    <w:basedOn w:val="a0"/>
    <w:link w:val="a7"/>
    <w:uiPriority w:val="99"/>
    <w:rsid w:val="00266CD4"/>
    <w:rPr>
      <w:rFonts w:ascii="Calibri" w:eastAsia="Calibri" w:hAnsi="Calibri"/>
      <w:lang w:eastAsia="en-US"/>
    </w:rPr>
  </w:style>
  <w:style w:type="character" w:styleId="a9">
    <w:name w:val="footnote reference"/>
    <w:uiPriority w:val="99"/>
    <w:semiHidden/>
    <w:unhideWhenUsed/>
    <w:rsid w:val="00266CD4"/>
    <w:rPr>
      <w:vertAlign w:val="superscript"/>
    </w:rPr>
  </w:style>
  <w:style w:type="paragraph" w:styleId="aa">
    <w:name w:val="List Paragraph"/>
    <w:basedOn w:val="a"/>
    <w:uiPriority w:val="34"/>
    <w:qFormat/>
    <w:rsid w:val="00801CCB"/>
    <w:pPr>
      <w:ind w:left="720"/>
      <w:contextualSpacing/>
    </w:pPr>
  </w:style>
  <w:style w:type="character" w:customStyle="1" w:styleId="4">
    <w:name w:val="Основной текст (4)_"/>
    <w:basedOn w:val="a0"/>
    <w:link w:val="40"/>
    <w:rsid w:val="003C55D5"/>
    <w:rPr>
      <w:rFonts w:ascii="Calibri" w:eastAsia="Calibri" w:hAnsi="Calibri" w:cs="Calibri"/>
      <w:i/>
      <w:iCs/>
      <w:sz w:val="11"/>
      <w:szCs w:val="11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3C55D5"/>
    <w:pPr>
      <w:widowControl w:val="0"/>
      <w:shd w:val="clear" w:color="auto" w:fill="FFFFFF"/>
      <w:spacing w:before="60" w:after="360" w:line="0" w:lineRule="atLeast"/>
    </w:pPr>
    <w:rPr>
      <w:rFonts w:ascii="Calibri" w:eastAsia="Calibri" w:hAnsi="Calibri" w:cs="Calibri"/>
      <w:i/>
      <w:iCs/>
      <w:sz w:val="11"/>
      <w:szCs w:val="11"/>
    </w:rPr>
  </w:style>
  <w:style w:type="character" w:styleId="ab">
    <w:name w:val="annotation reference"/>
    <w:basedOn w:val="a0"/>
    <w:uiPriority w:val="99"/>
    <w:semiHidden/>
    <w:unhideWhenUsed/>
    <w:rsid w:val="003C55D5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3C55D5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3C55D5"/>
  </w:style>
  <w:style w:type="paragraph" w:styleId="ae">
    <w:name w:val="annotation subject"/>
    <w:basedOn w:val="ac"/>
    <w:next w:val="ac"/>
    <w:link w:val="af"/>
    <w:uiPriority w:val="99"/>
    <w:semiHidden/>
    <w:unhideWhenUsed/>
    <w:rsid w:val="003C55D5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3C55D5"/>
    <w:rPr>
      <w:b/>
      <w:bCs/>
    </w:rPr>
  </w:style>
  <w:style w:type="paragraph" w:styleId="af0">
    <w:name w:val="Normal (Web)"/>
    <w:basedOn w:val="a"/>
    <w:uiPriority w:val="99"/>
    <w:unhideWhenUsed/>
    <w:rsid w:val="00E325E7"/>
    <w:pPr>
      <w:spacing w:before="100" w:beforeAutospacing="1" w:after="100" w:afterAutospacing="1"/>
    </w:pPr>
  </w:style>
  <w:style w:type="character" w:customStyle="1" w:styleId="ed">
    <w:name w:val="ed"/>
    <w:basedOn w:val="a0"/>
    <w:rsid w:val="00E325E7"/>
  </w:style>
  <w:style w:type="paragraph" w:styleId="af1">
    <w:name w:val="endnote text"/>
    <w:basedOn w:val="a"/>
    <w:link w:val="af2"/>
    <w:uiPriority w:val="99"/>
    <w:semiHidden/>
    <w:unhideWhenUsed/>
    <w:rsid w:val="00CB64C2"/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CB64C2"/>
  </w:style>
  <w:style w:type="character" w:styleId="af3">
    <w:name w:val="endnote reference"/>
    <w:basedOn w:val="a0"/>
    <w:uiPriority w:val="99"/>
    <w:semiHidden/>
    <w:unhideWhenUsed/>
    <w:rsid w:val="00CB64C2"/>
    <w:rPr>
      <w:vertAlign w:val="superscript"/>
    </w:rPr>
  </w:style>
  <w:style w:type="character" w:customStyle="1" w:styleId="af4">
    <w:name w:val="Основной текст_"/>
    <w:basedOn w:val="a0"/>
    <w:link w:val="10"/>
    <w:rsid w:val="00DA287A"/>
    <w:rPr>
      <w:rFonts w:ascii="Calibri" w:eastAsia="Calibri" w:hAnsi="Calibri" w:cs="Calibri"/>
      <w:sz w:val="16"/>
      <w:szCs w:val="16"/>
      <w:shd w:val="clear" w:color="auto" w:fill="FFFFFF"/>
    </w:rPr>
  </w:style>
  <w:style w:type="paragraph" w:customStyle="1" w:styleId="10">
    <w:name w:val="Основной текст1"/>
    <w:basedOn w:val="a"/>
    <w:link w:val="af4"/>
    <w:rsid w:val="00DA287A"/>
    <w:pPr>
      <w:widowControl w:val="0"/>
      <w:shd w:val="clear" w:color="auto" w:fill="FFFFFF"/>
      <w:spacing w:line="0" w:lineRule="atLeast"/>
    </w:pPr>
    <w:rPr>
      <w:rFonts w:ascii="Calibri" w:eastAsia="Calibri" w:hAnsi="Calibri" w:cs="Calibri"/>
      <w:sz w:val="16"/>
      <w:szCs w:val="16"/>
    </w:rPr>
  </w:style>
  <w:style w:type="paragraph" w:styleId="af5">
    <w:name w:val="header"/>
    <w:basedOn w:val="a"/>
    <w:link w:val="af6"/>
    <w:uiPriority w:val="99"/>
    <w:unhideWhenUsed/>
    <w:rsid w:val="003C097A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3C097A"/>
    <w:rPr>
      <w:sz w:val="24"/>
      <w:szCs w:val="24"/>
    </w:rPr>
  </w:style>
  <w:style w:type="paragraph" w:styleId="af7">
    <w:name w:val="footer"/>
    <w:basedOn w:val="a"/>
    <w:link w:val="af8"/>
    <w:uiPriority w:val="99"/>
    <w:semiHidden/>
    <w:unhideWhenUsed/>
    <w:rsid w:val="001F43D7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semiHidden/>
    <w:rsid w:val="001F43D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consultantplus://offline/ref=779523DEF34D420B532F85D4F86B98EA9B533C80FB47BEBDA3A24614867BD5F23C3C69251680ED693968CB8806F4532E63B008CFED2F31EANAMF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D_item xmlns="3e86b4f3-af7f-457d-9594-a05f1006dc5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45ACB67A41735409F7CBD7893071B01" ma:contentTypeVersion="1" ma:contentTypeDescription="Создание документа." ma:contentTypeScope="" ma:versionID="2af25e5bbcae0eb062c35ebfce159b00">
  <xsd:schema xmlns:xsd="http://www.w3.org/2001/XMLSchema" xmlns:xs="http://www.w3.org/2001/XMLSchema" xmlns:p="http://schemas.microsoft.com/office/2006/metadata/properties" xmlns:ns2="3e86b4f3-af7f-457d-9594-a05f1006dc5e" targetNamespace="http://schemas.microsoft.com/office/2006/metadata/properties" ma:root="true" ma:fieldsID="bc629daa794eb65d834ebfa9bfa4f177" ns2:_="">
    <xsd:import namespace="3e86b4f3-af7f-457d-9594-a05f1006dc5e"/>
    <xsd:element name="properties">
      <xsd:complexType>
        <xsd:sequence>
          <xsd:element name="documentManagement">
            <xsd:complexType>
              <xsd:all>
                <xsd:element ref="ns2:ID_ite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86b4f3-af7f-457d-9594-a05f1006dc5e" elementFormDefault="qualified">
    <xsd:import namespace="http://schemas.microsoft.com/office/2006/documentManagement/types"/>
    <xsd:import namespace="http://schemas.microsoft.com/office/infopath/2007/PartnerControls"/>
    <xsd:element name="ID_item" ma:index="8" nillable="true" ma:displayName="ID_item" ma:internalName="ID_item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1CF810-2376-4A6D-94AE-D205D069119E}">
  <ds:schemaRefs>
    <ds:schemaRef ds:uri="http://purl.org/dc/elements/1.1/"/>
    <ds:schemaRef ds:uri="http://schemas.microsoft.com/office/2006/metadata/properties"/>
    <ds:schemaRef ds:uri="3e86b4f3-af7f-457d-9594-a05f1006dc5e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4288365-9E4D-4C21-9227-3858BB684D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B9797E-6D62-4C1E-87C7-05FBA03DD3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86b4f3-af7f-457d-9594-a05f1006dc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9E2591C-71F0-4876-817A-501BDC561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 заполнения заявления</vt:lpstr>
    </vt:vector>
  </TitlesOfParts>
  <Company/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заполнения заявления</dc:title>
  <dc:creator>gorsa</dc:creator>
  <cp:lastModifiedBy>Водолажская Людмила Николаевна</cp:lastModifiedBy>
  <cp:revision>2</cp:revision>
  <cp:lastPrinted>2024-12-11T10:40:00Z</cp:lastPrinted>
  <dcterms:created xsi:type="dcterms:W3CDTF">2025-12-23T06:23:00Z</dcterms:created>
  <dcterms:modified xsi:type="dcterms:W3CDTF">2025-12-23T06:23:00Z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0x010100145ACB67A41735409F7CBD7893071B01</vt:lpwstr>
  </property>
</Properties>
</file>